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C6C7C" w14:textId="77777777" w:rsidR="00D8700F" w:rsidRPr="00D03387" w:rsidRDefault="00D8700F" w:rsidP="00D8700F">
      <w:pPr>
        <w:pStyle w:val="GvdeMetni"/>
        <w:spacing w:before="120"/>
        <w:rPr>
          <w:rFonts w:ascii="Tahoma" w:hAnsi="Tahoma" w:cs="Tahoma"/>
          <w:i/>
          <w:sz w:val="8"/>
          <w:lang w:val="tr-TR"/>
        </w:rPr>
      </w:pPr>
    </w:p>
    <w:tbl>
      <w:tblPr>
        <w:tblStyle w:val="TableNormal"/>
        <w:tblW w:w="10580" w:type="dxa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7674"/>
      </w:tblGrid>
      <w:tr w:rsidR="00D8700F" w:rsidRPr="00D8700F" w14:paraId="02494E26" w14:textId="77777777" w:rsidTr="003400BD">
        <w:trPr>
          <w:trHeight w:val="397"/>
        </w:trPr>
        <w:tc>
          <w:tcPr>
            <w:tcW w:w="2906" w:type="dxa"/>
            <w:vAlign w:val="center"/>
          </w:tcPr>
          <w:p w14:paraId="276AC4D0" w14:textId="77777777" w:rsidR="00D8700F" w:rsidRPr="00D8700F" w:rsidRDefault="00D8700F" w:rsidP="00EE1998">
            <w:pPr>
              <w:pStyle w:val="TableParagraph"/>
              <w:spacing w:before="13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Anabilim</w:t>
            </w:r>
            <w:r w:rsidRPr="00D8700F">
              <w:rPr>
                <w:rFonts w:ascii="Tahoma" w:hAnsi="Tahoma" w:cs="Tahoma"/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Dalı</w:t>
            </w:r>
            <w:r w:rsidR="00364A56">
              <w:rPr>
                <w:rFonts w:ascii="Tahoma" w:hAnsi="Tahoma" w:cs="Tahoma"/>
                <w:b/>
                <w:sz w:val="20"/>
                <w:szCs w:val="20"/>
                <w:lang w:val="tr-TR"/>
              </w:rPr>
              <w:t>:</w:t>
            </w:r>
          </w:p>
        </w:tc>
        <w:tc>
          <w:tcPr>
            <w:tcW w:w="7674" w:type="dxa"/>
            <w:vAlign w:val="center"/>
          </w:tcPr>
          <w:p w14:paraId="460D2B77" w14:textId="4CED100F" w:rsidR="00D8700F" w:rsidRPr="00D8700F" w:rsidRDefault="00AC33CC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Makina Mühendisliği</w:t>
            </w:r>
          </w:p>
        </w:tc>
      </w:tr>
      <w:tr w:rsidR="00D8700F" w:rsidRPr="00D8700F" w14:paraId="5ABC3928" w14:textId="77777777" w:rsidTr="003400BD">
        <w:trPr>
          <w:trHeight w:val="364"/>
        </w:trPr>
        <w:tc>
          <w:tcPr>
            <w:tcW w:w="2906" w:type="dxa"/>
            <w:vAlign w:val="center"/>
          </w:tcPr>
          <w:p w14:paraId="5147BA15" w14:textId="77777777" w:rsidR="00D8700F" w:rsidRPr="00D8700F" w:rsidRDefault="00D8700F" w:rsidP="00EE1998">
            <w:pPr>
              <w:pStyle w:val="TableParagraph"/>
              <w:spacing w:line="323" w:lineRule="exact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Dersin</w:t>
            </w:r>
            <w:r w:rsidRPr="00D8700F">
              <w:rPr>
                <w:rFonts w:ascii="Tahoma" w:hAnsi="Tahoma" w:cs="Tahoma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Kodu:</w:t>
            </w:r>
          </w:p>
        </w:tc>
        <w:tc>
          <w:tcPr>
            <w:tcW w:w="7674" w:type="dxa"/>
            <w:vAlign w:val="center"/>
          </w:tcPr>
          <w:p w14:paraId="47BA8CE6" w14:textId="3D8DFC3F" w:rsidR="00D8700F" w:rsidRPr="00D8700F" w:rsidRDefault="00AC33CC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MAKL5510</w:t>
            </w:r>
          </w:p>
        </w:tc>
      </w:tr>
      <w:tr w:rsidR="00D8700F" w:rsidRPr="00D8700F" w14:paraId="4B5D3669" w14:textId="77777777" w:rsidTr="003400BD">
        <w:trPr>
          <w:trHeight w:val="359"/>
        </w:trPr>
        <w:tc>
          <w:tcPr>
            <w:tcW w:w="2906" w:type="dxa"/>
            <w:vAlign w:val="center"/>
          </w:tcPr>
          <w:p w14:paraId="01E99910" w14:textId="77777777" w:rsidR="00D8700F" w:rsidRPr="00D8700F" w:rsidRDefault="00D8700F" w:rsidP="00EE1998">
            <w:pPr>
              <w:pStyle w:val="TableParagraph"/>
              <w:spacing w:line="319" w:lineRule="exact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Dersin</w:t>
            </w:r>
            <w:r w:rsidRPr="00D8700F">
              <w:rPr>
                <w:rFonts w:ascii="Tahoma" w:hAnsi="Tahoma" w:cs="Tahoma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Türkçe</w:t>
            </w:r>
            <w:r w:rsidRPr="00D8700F">
              <w:rPr>
                <w:rFonts w:ascii="Tahoma" w:hAnsi="Tahoma" w:cs="Tahoma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Adı:</w:t>
            </w:r>
          </w:p>
        </w:tc>
        <w:tc>
          <w:tcPr>
            <w:tcW w:w="7674" w:type="dxa"/>
            <w:vAlign w:val="center"/>
          </w:tcPr>
          <w:p w14:paraId="79A1B301" w14:textId="0B12CCD7" w:rsidR="00D8700F" w:rsidRPr="00D8700F" w:rsidRDefault="00AC33CC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İleri Isı ve Kütle Transferi</w:t>
            </w:r>
          </w:p>
        </w:tc>
      </w:tr>
      <w:tr w:rsidR="00D8700F" w:rsidRPr="00D8700F" w14:paraId="38B95BCB" w14:textId="77777777" w:rsidTr="003400BD">
        <w:trPr>
          <w:trHeight w:val="359"/>
        </w:trPr>
        <w:tc>
          <w:tcPr>
            <w:tcW w:w="2906" w:type="dxa"/>
            <w:vAlign w:val="center"/>
          </w:tcPr>
          <w:p w14:paraId="51FD2D17" w14:textId="77777777" w:rsidR="00D8700F" w:rsidRPr="00D8700F" w:rsidRDefault="00D8700F" w:rsidP="00EE1998">
            <w:pPr>
              <w:pStyle w:val="TableParagraph"/>
              <w:spacing w:line="323" w:lineRule="exact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Dersin</w:t>
            </w:r>
            <w:r w:rsidRPr="00D8700F">
              <w:rPr>
                <w:rFonts w:ascii="Tahoma" w:hAnsi="Tahoma" w:cs="Tahoma"/>
                <w:b/>
                <w:spacing w:val="-4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İngilizce</w:t>
            </w:r>
            <w:r w:rsidRPr="00D8700F">
              <w:rPr>
                <w:rFonts w:ascii="Tahoma" w:hAnsi="Tahoma" w:cs="Tahoma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Adı:</w:t>
            </w:r>
          </w:p>
        </w:tc>
        <w:tc>
          <w:tcPr>
            <w:tcW w:w="7674" w:type="dxa"/>
            <w:vAlign w:val="center"/>
          </w:tcPr>
          <w:p w14:paraId="78B7A81D" w14:textId="4541628B" w:rsidR="00D8700F" w:rsidRPr="00D8700F" w:rsidRDefault="00AC33CC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Advanced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Heat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Mass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Transfer</w:t>
            </w:r>
          </w:p>
        </w:tc>
      </w:tr>
      <w:tr w:rsidR="00D8700F" w:rsidRPr="00D8700F" w14:paraId="71C083CC" w14:textId="77777777" w:rsidTr="003400BD">
        <w:trPr>
          <w:trHeight w:val="364"/>
        </w:trPr>
        <w:tc>
          <w:tcPr>
            <w:tcW w:w="2906" w:type="dxa"/>
            <w:vAlign w:val="center"/>
          </w:tcPr>
          <w:p w14:paraId="3A034CF1" w14:textId="77777777" w:rsidR="00D8700F" w:rsidRPr="00D8700F" w:rsidRDefault="00D8700F" w:rsidP="00EE1998">
            <w:pPr>
              <w:pStyle w:val="TableParagraph"/>
              <w:spacing w:line="323" w:lineRule="exact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Sorumlu Öğretim</w:t>
            </w:r>
            <w:r w:rsidRPr="00D8700F">
              <w:rPr>
                <w:rFonts w:ascii="Tahoma" w:hAnsi="Tahoma" w:cs="Tahoma"/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Üyesi</w:t>
            </w:r>
            <w:r w:rsidR="00364A56">
              <w:rPr>
                <w:rFonts w:ascii="Tahoma" w:hAnsi="Tahoma" w:cs="Tahoma"/>
                <w:b/>
                <w:sz w:val="20"/>
                <w:szCs w:val="20"/>
                <w:lang w:val="tr-TR"/>
              </w:rPr>
              <w:t>:</w:t>
            </w:r>
          </w:p>
        </w:tc>
        <w:tc>
          <w:tcPr>
            <w:tcW w:w="7674" w:type="dxa"/>
            <w:vAlign w:val="center"/>
          </w:tcPr>
          <w:p w14:paraId="2BAB9D5B" w14:textId="1DAF0498" w:rsidR="00D8700F" w:rsidRPr="00D8700F" w:rsidRDefault="00AC33CC" w:rsidP="00EE1998">
            <w:pPr>
              <w:pStyle w:val="TableParagraph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Prof. Dr. Mehmet Emin Arıc</w:t>
            </w:r>
            <w:r w:rsidR="00C23D5B">
              <w:rPr>
                <w:rFonts w:ascii="Tahoma" w:hAnsi="Tahoma" w:cs="Tahoma"/>
                <w:sz w:val="20"/>
                <w:szCs w:val="20"/>
                <w:lang w:val="tr-TR"/>
              </w:rPr>
              <w:t>ı</w:t>
            </w:r>
          </w:p>
        </w:tc>
      </w:tr>
    </w:tbl>
    <w:p w14:paraId="018D1DDA" w14:textId="77777777" w:rsidR="00D8700F" w:rsidRPr="00D03387" w:rsidRDefault="00D8700F" w:rsidP="00907214">
      <w:pPr>
        <w:pStyle w:val="GvdeMetni"/>
        <w:spacing w:before="8" w:line="480" w:lineRule="auto"/>
        <w:rPr>
          <w:rFonts w:ascii="Tahoma" w:hAnsi="Tahoma" w:cs="Tahoma"/>
          <w:i/>
          <w:sz w:val="8"/>
          <w:lang w:val="tr-TR"/>
        </w:rPr>
      </w:pPr>
    </w:p>
    <w:tbl>
      <w:tblPr>
        <w:tblStyle w:val="TableNormal"/>
        <w:tblW w:w="10560" w:type="dxa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709"/>
        <w:gridCol w:w="992"/>
        <w:gridCol w:w="850"/>
        <w:gridCol w:w="772"/>
        <w:gridCol w:w="1091"/>
        <w:gridCol w:w="1134"/>
        <w:gridCol w:w="851"/>
        <w:gridCol w:w="708"/>
        <w:gridCol w:w="1134"/>
        <w:gridCol w:w="1114"/>
      </w:tblGrid>
      <w:tr w:rsidR="00D8700F" w:rsidRPr="00D8700F" w14:paraId="02B8CC58" w14:textId="77777777" w:rsidTr="003400BD">
        <w:trPr>
          <w:trHeight w:val="407"/>
        </w:trPr>
        <w:tc>
          <w:tcPr>
            <w:tcW w:w="1205" w:type="dxa"/>
            <w:shd w:val="clear" w:color="auto" w:fill="E7E6E6" w:themeFill="background2"/>
            <w:vAlign w:val="center"/>
          </w:tcPr>
          <w:p w14:paraId="1DBEE7AC" w14:textId="77777777" w:rsidR="00D8700F" w:rsidRPr="00D8700F" w:rsidRDefault="00D8700F" w:rsidP="00EE1998">
            <w:pPr>
              <w:pStyle w:val="TableParagraph"/>
              <w:spacing w:before="13"/>
              <w:ind w:left="263" w:right="252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Yıl</w:t>
            </w:r>
          </w:p>
        </w:tc>
        <w:tc>
          <w:tcPr>
            <w:tcW w:w="1701" w:type="dxa"/>
            <w:gridSpan w:val="2"/>
            <w:shd w:val="clear" w:color="auto" w:fill="E7E6E6" w:themeFill="background2"/>
            <w:vAlign w:val="center"/>
          </w:tcPr>
          <w:p w14:paraId="3FCA8328" w14:textId="77777777" w:rsidR="00D8700F" w:rsidRPr="00D8700F" w:rsidRDefault="00D8700F" w:rsidP="00EE1998">
            <w:pPr>
              <w:pStyle w:val="TableParagraph"/>
              <w:spacing w:before="13"/>
              <w:ind w:left="656" w:right="642" w:hanging="400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Yarıyıl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7167A6C" w14:textId="77777777" w:rsidR="00D8700F" w:rsidRPr="00D8700F" w:rsidRDefault="00D8700F" w:rsidP="00EE1998">
            <w:pPr>
              <w:pStyle w:val="TableParagraph"/>
              <w:spacing w:before="13"/>
              <w:ind w:left="134" w:right="123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Kredi</w:t>
            </w:r>
          </w:p>
        </w:tc>
        <w:tc>
          <w:tcPr>
            <w:tcW w:w="772" w:type="dxa"/>
            <w:shd w:val="clear" w:color="auto" w:fill="E7E6E6" w:themeFill="background2"/>
            <w:vAlign w:val="center"/>
          </w:tcPr>
          <w:p w14:paraId="14635E26" w14:textId="77777777" w:rsidR="00D8700F" w:rsidRPr="00D8700F" w:rsidRDefault="00D8700F" w:rsidP="00D8700F">
            <w:pPr>
              <w:pStyle w:val="TableParagraph"/>
              <w:spacing w:before="13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AKTS</w:t>
            </w:r>
          </w:p>
        </w:tc>
        <w:tc>
          <w:tcPr>
            <w:tcW w:w="2225" w:type="dxa"/>
            <w:gridSpan w:val="2"/>
            <w:shd w:val="clear" w:color="auto" w:fill="E7E6E6" w:themeFill="background2"/>
            <w:vAlign w:val="center"/>
          </w:tcPr>
          <w:p w14:paraId="431F9446" w14:textId="77777777" w:rsidR="00D8700F" w:rsidRPr="00D8700F" w:rsidRDefault="00D8700F" w:rsidP="00D8700F">
            <w:pPr>
              <w:pStyle w:val="TableParagraph"/>
              <w:spacing w:before="13"/>
              <w:ind w:right="52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Ders Düzeyi</w:t>
            </w:r>
          </w:p>
        </w:tc>
        <w:tc>
          <w:tcPr>
            <w:tcW w:w="1559" w:type="dxa"/>
            <w:gridSpan w:val="2"/>
            <w:shd w:val="clear" w:color="auto" w:fill="E7E6E6" w:themeFill="background2"/>
            <w:vAlign w:val="center"/>
          </w:tcPr>
          <w:p w14:paraId="2D880B4F" w14:textId="77777777" w:rsidR="00D8700F" w:rsidRPr="00D8700F" w:rsidRDefault="00D8700F" w:rsidP="00D8700F">
            <w:pPr>
              <w:pStyle w:val="TableParagraph"/>
              <w:spacing w:before="13"/>
              <w:ind w:right="13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Öğretim Dili</w:t>
            </w:r>
          </w:p>
        </w:tc>
        <w:tc>
          <w:tcPr>
            <w:tcW w:w="2248" w:type="dxa"/>
            <w:gridSpan w:val="2"/>
            <w:shd w:val="clear" w:color="auto" w:fill="E7E6E6" w:themeFill="background2"/>
            <w:vAlign w:val="center"/>
          </w:tcPr>
          <w:p w14:paraId="5726B349" w14:textId="77777777" w:rsidR="00D8700F" w:rsidRPr="00D8700F" w:rsidRDefault="00D8700F" w:rsidP="00EE1998">
            <w:pPr>
              <w:pStyle w:val="TableParagraph"/>
              <w:spacing w:before="13"/>
              <w:ind w:left="889" w:right="869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Türü</w:t>
            </w:r>
          </w:p>
        </w:tc>
      </w:tr>
      <w:tr w:rsidR="00907214" w:rsidRPr="00197FEC" w14:paraId="28AE9B95" w14:textId="77777777" w:rsidTr="003400BD">
        <w:trPr>
          <w:trHeight w:val="368"/>
        </w:trPr>
        <w:tc>
          <w:tcPr>
            <w:tcW w:w="1205" w:type="dxa"/>
            <w:vAlign w:val="center"/>
          </w:tcPr>
          <w:p w14:paraId="0683F0C3" w14:textId="6FB3348B" w:rsidR="00D8700F" w:rsidRPr="00197FEC" w:rsidRDefault="00D8700F" w:rsidP="003400BD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97FEC">
              <w:rPr>
                <w:rFonts w:ascii="Tahoma" w:hAnsi="Tahoma" w:cs="Tahoma"/>
                <w:sz w:val="18"/>
                <w:szCs w:val="18"/>
                <w:lang w:val="tr-TR"/>
              </w:rPr>
              <w:t>202</w:t>
            </w:r>
            <w:r w:rsidR="00776F24">
              <w:rPr>
                <w:rFonts w:ascii="Tahoma" w:hAnsi="Tahoma" w:cs="Tahoma"/>
                <w:sz w:val="18"/>
                <w:szCs w:val="18"/>
                <w:lang w:val="tr-TR"/>
              </w:rPr>
              <w:t>3</w:t>
            </w:r>
            <w:r w:rsidR="00364A56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r w:rsidR="003400BD">
              <w:rPr>
                <w:rFonts w:ascii="Tahoma" w:hAnsi="Tahoma" w:cs="Tahoma"/>
                <w:sz w:val="18"/>
                <w:szCs w:val="18"/>
                <w:lang w:val="tr-TR"/>
              </w:rPr>
              <w:t>/</w:t>
            </w:r>
            <w:r w:rsidR="00364A56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r w:rsidR="00776F24">
              <w:rPr>
                <w:rFonts w:ascii="Tahoma" w:hAnsi="Tahoma" w:cs="Tahoma"/>
                <w:sz w:val="18"/>
                <w:szCs w:val="18"/>
                <w:lang w:val="tr-TR"/>
              </w:rPr>
              <w:t>2024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0EB82370" w14:textId="488BA227" w:rsidR="00D8700F" w:rsidRPr="00197FEC" w:rsidRDefault="00D8700F" w:rsidP="00EE1998">
            <w:pPr>
              <w:pStyle w:val="TableParagraph"/>
              <w:spacing w:before="7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>(</w:t>
            </w:r>
            <w:r w:rsidR="00776F2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>x</w:t>
            </w:r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) </w:t>
            </w:r>
            <w:r w:rsidRPr="00197FEC">
              <w:rPr>
                <w:rFonts w:ascii="Tahoma" w:hAnsi="Tahoma" w:cs="Tahoma"/>
                <w:sz w:val="18"/>
                <w:szCs w:val="18"/>
                <w:lang w:val="tr-TR"/>
              </w:rPr>
              <w:t>Güz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49344BCE" w14:textId="2018AA91" w:rsidR="00D8700F" w:rsidRPr="00197FEC" w:rsidRDefault="003400BD" w:rsidP="00EE1998">
            <w:pPr>
              <w:pStyle w:val="TableParagraph"/>
              <w:spacing w:before="7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  </w:t>
            </w:r>
            <w:r w:rsidR="00776F2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>(</w:t>
            </w:r>
            <w:r w:rsidR="00D8700F"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) </w:t>
            </w:r>
            <w:r w:rsidR="00D8700F" w:rsidRPr="00197FEC">
              <w:rPr>
                <w:rFonts w:ascii="Tahoma" w:hAnsi="Tahoma" w:cs="Tahoma"/>
                <w:sz w:val="18"/>
                <w:szCs w:val="18"/>
                <w:lang w:val="tr-TR"/>
              </w:rPr>
              <w:t>Bahar</w:t>
            </w:r>
          </w:p>
        </w:tc>
        <w:tc>
          <w:tcPr>
            <w:tcW w:w="850" w:type="dxa"/>
            <w:vAlign w:val="center"/>
          </w:tcPr>
          <w:p w14:paraId="764CFD67" w14:textId="77777777" w:rsidR="00D8700F" w:rsidRPr="00197FEC" w:rsidRDefault="00D8700F" w:rsidP="00EE1998">
            <w:pPr>
              <w:pStyle w:val="TableParagraph"/>
              <w:spacing w:before="7"/>
              <w:ind w:left="134" w:right="122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97FEC">
              <w:rPr>
                <w:rFonts w:ascii="Tahoma" w:hAnsi="Tahoma" w:cs="Tahoma"/>
                <w:sz w:val="18"/>
                <w:szCs w:val="18"/>
                <w:lang w:val="tr-TR"/>
              </w:rPr>
              <w:t>3+0</w:t>
            </w:r>
          </w:p>
        </w:tc>
        <w:tc>
          <w:tcPr>
            <w:tcW w:w="772" w:type="dxa"/>
            <w:vAlign w:val="center"/>
          </w:tcPr>
          <w:p w14:paraId="02A25F98" w14:textId="0168A6C5" w:rsidR="00D8700F" w:rsidRPr="00197FEC" w:rsidRDefault="00ED36B7" w:rsidP="00EE1998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sz w:val="18"/>
                <w:szCs w:val="18"/>
                <w:lang w:val="tr-TR"/>
              </w:rPr>
              <w:t>7,5</w:t>
            </w:r>
          </w:p>
        </w:tc>
        <w:tc>
          <w:tcPr>
            <w:tcW w:w="1091" w:type="dxa"/>
            <w:tcBorders>
              <w:right w:val="nil"/>
            </w:tcBorders>
            <w:vAlign w:val="center"/>
          </w:tcPr>
          <w:p w14:paraId="2A39F168" w14:textId="06AB0662" w:rsidR="00D8700F" w:rsidRPr="00197FEC" w:rsidRDefault="00D8700F" w:rsidP="00EE1998">
            <w:pPr>
              <w:pStyle w:val="TableParagraph"/>
              <w:spacing w:before="7"/>
              <w:ind w:righ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>(</w:t>
            </w:r>
            <w:r w:rsidR="00277209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>x</w:t>
            </w:r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) </w:t>
            </w:r>
            <w:proofErr w:type="spellStart"/>
            <w:r w:rsidRPr="00197FEC">
              <w:rPr>
                <w:rFonts w:ascii="Tahoma" w:hAnsi="Tahoma" w:cs="Tahoma"/>
                <w:sz w:val="18"/>
                <w:szCs w:val="18"/>
                <w:lang w:val="tr-TR"/>
              </w:rPr>
              <w:t>Y.Lisans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BEEFC8D" w14:textId="01173F6D" w:rsidR="00D8700F" w:rsidRPr="00197FEC" w:rsidRDefault="00ED36B7" w:rsidP="00EE1998">
            <w:pPr>
              <w:pStyle w:val="TableParagraph"/>
              <w:spacing w:before="7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>(</w:t>
            </w:r>
            <w:r w:rsidR="00776F24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>x</w:t>
            </w:r>
            <w:r w:rsidR="00D8700F"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) </w:t>
            </w:r>
            <w:r w:rsidR="00D8700F" w:rsidRPr="00197FEC">
              <w:rPr>
                <w:rFonts w:ascii="Tahoma" w:hAnsi="Tahoma" w:cs="Tahoma"/>
                <w:sz w:val="18"/>
                <w:szCs w:val="18"/>
                <w:lang w:val="tr-TR"/>
              </w:rPr>
              <w:t>Doktora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6A5B6890" w14:textId="77777777" w:rsidR="00D8700F" w:rsidRPr="00197FEC" w:rsidRDefault="00D8700F" w:rsidP="00EE1998">
            <w:pPr>
              <w:pStyle w:val="TableParagraph"/>
              <w:spacing w:before="7"/>
              <w:ind w:left="96" w:right="13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( ) </w:t>
            </w:r>
            <w:r w:rsidRPr="00197FEC">
              <w:rPr>
                <w:rFonts w:ascii="Tahoma" w:hAnsi="Tahoma" w:cs="Tahoma"/>
                <w:sz w:val="18"/>
                <w:szCs w:val="18"/>
                <w:lang w:val="tr-TR"/>
              </w:rPr>
              <w:t>TR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4FC7571F" w14:textId="1DB94D53" w:rsidR="00D8700F" w:rsidRPr="00197FEC" w:rsidRDefault="00277209" w:rsidP="00EE1998">
            <w:pPr>
              <w:pStyle w:val="TableParagraph"/>
              <w:spacing w:before="7"/>
              <w:ind w:right="-386"/>
              <w:rPr>
                <w:rFonts w:ascii="Tahoma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  (x</w:t>
            </w:r>
            <w:r w:rsidR="00D8700F"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) </w:t>
            </w:r>
            <w:r w:rsidR="00D8700F" w:rsidRPr="00197FEC">
              <w:rPr>
                <w:rFonts w:ascii="Tahoma" w:hAnsi="Tahoma" w:cs="Tahoma"/>
                <w:sz w:val="18"/>
                <w:szCs w:val="18"/>
                <w:lang w:val="tr-TR"/>
              </w:rPr>
              <w:t>EN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D660EF0" w14:textId="77777777" w:rsidR="00D8700F" w:rsidRPr="00197FEC" w:rsidRDefault="00D8700F" w:rsidP="00EE1998">
            <w:pPr>
              <w:pStyle w:val="TableParagraph"/>
              <w:spacing w:before="7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( ) </w:t>
            </w:r>
            <w:r w:rsidRPr="00197FEC">
              <w:rPr>
                <w:rFonts w:ascii="Tahoma" w:hAnsi="Tahoma" w:cs="Tahoma"/>
                <w:sz w:val="18"/>
                <w:szCs w:val="18"/>
                <w:lang w:val="tr-TR"/>
              </w:rPr>
              <w:t>Zorunlu</w:t>
            </w:r>
          </w:p>
        </w:tc>
        <w:tc>
          <w:tcPr>
            <w:tcW w:w="1114" w:type="dxa"/>
            <w:tcBorders>
              <w:left w:val="nil"/>
            </w:tcBorders>
            <w:vAlign w:val="center"/>
          </w:tcPr>
          <w:p w14:paraId="3F57DC63" w14:textId="48E59A98" w:rsidR="00D8700F" w:rsidRPr="00197FEC" w:rsidRDefault="00277209" w:rsidP="00EE1998">
            <w:pPr>
              <w:pStyle w:val="TableParagraph"/>
              <w:spacing w:before="7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>(x</w:t>
            </w:r>
            <w:r w:rsidR="00D8700F" w:rsidRPr="00197FEC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tr-TR" w:eastAsia="tr-TR"/>
              </w:rPr>
              <w:t xml:space="preserve">) </w:t>
            </w:r>
            <w:r w:rsidR="00D8700F" w:rsidRPr="00197FEC">
              <w:rPr>
                <w:rFonts w:ascii="Tahoma" w:hAnsi="Tahoma" w:cs="Tahoma"/>
                <w:sz w:val="18"/>
                <w:szCs w:val="18"/>
                <w:lang w:val="tr-TR"/>
              </w:rPr>
              <w:t>Seçmeli</w:t>
            </w:r>
          </w:p>
        </w:tc>
      </w:tr>
      <w:tr w:rsidR="00D8700F" w:rsidRPr="00D03387" w14:paraId="14344605" w14:textId="77777777" w:rsidTr="009A564C">
        <w:trPr>
          <w:trHeight w:val="1131"/>
        </w:trPr>
        <w:tc>
          <w:tcPr>
            <w:tcW w:w="2906" w:type="dxa"/>
            <w:gridSpan w:val="3"/>
            <w:vAlign w:val="center"/>
          </w:tcPr>
          <w:p w14:paraId="4D935FE5" w14:textId="77777777" w:rsidR="00D8700F" w:rsidRPr="00D8700F" w:rsidRDefault="00D8700F" w:rsidP="00EE1998">
            <w:pPr>
              <w:pStyle w:val="TableParagraph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Dersin</w:t>
            </w:r>
            <w:r w:rsidRPr="00D8700F">
              <w:rPr>
                <w:rFonts w:ascii="Tahoma" w:hAnsi="Tahoma" w:cs="Tahoma"/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Amaçları</w:t>
            </w:r>
            <w:r w:rsidR="00364A56">
              <w:rPr>
                <w:rFonts w:ascii="Tahoma" w:hAnsi="Tahoma" w:cs="Tahoma"/>
                <w:b/>
                <w:sz w:val="20"/>
                <w:szCs w:val="20"/>
                <w:lang w:val="tr-TR"/>
              </w:rPr>
              <w:t>:</w:t>
            </w:r>
          </w:p>
        </w:tc>
        <w:tc>
          <w:tcPr>
            <w:tcW w:w="7654" w:type="dxa"/>
            <w:gridSpan w:val="8"/>
            <w:vAlign w:val="center"/>
          </w:tcPr>
          <w:p w14:paraId="7A3356B5" w14:textId="77777777" w:rsidR="009A564C" w:rsidRDefault="009A564C" w:rsidP="009A564C">
            <w:pPr>
              <w:pStyle w:val="TableParagraph"/>
              <w:spacing w:line="360" w:lineRule="auto"/>
              <w:rPr>
                <w:rFonts w:ascii="Tahoma" w:hAnsi="Tahoma" w:cs="Tahoma"/>
                <w:sz w:val="20"/>
              </w:rPr>
            </w:pPr>
          </w:p>
          <w:p w14:paraId="29D2B9F2" w14:textId="7D1F3975" w:rsidR="00D8700F" w:rsidRPr="009A564C" w:rsidRDefault="009A564C" w:rsidP="009A564C">
            <w:pPr>
              <w:pStyle w:val="TableParagraph"/>
              <w:spacing w:line="360" w:lineRule="auto"/>
              <w:rPr>
                <w:rFonts w:ascii="Tahoma" w:hAnsi="Tahoma" w:cs="Tahoma"/>
                <w:sz w:val="20"/>
              </w:rPr>
            </w:pPr>
            <w:r w:rsidRPr="009A564C">
              <w:rPr>
                <w:rFonts w:ascii="Tahoma" w:hAnsi="Tahoma" w:cs="Tahoma"/>
                <w:sz w:val="20"/>
              </w:rPr>
              <w:t>to be able to interpret, formulate, and design heat transfer processes, to use the formulas in-deepness and to solve complex heat transfer problems by incorporating mass transfer mechanisms too</w:t>
            </w:r>
          </w:p>
        </w:tc>
      </w:tr>
      <w:tr w:rsidR="00D8700F" w:rsidRPr="00D03387" w14:paraId="1628808A" w14:textId="77777777" w:rsidTr="003400BD">
        <w:trPr>
          <w:trHeight w:val="1118"/>
        </w:trPr>
        <w:tc>
          <w:tcPr>
            <w:tcW w:w="2906" w:type="dxa"/>
            <w:gridSpan w:val="3"/>
            <w:vAlign w:val="center"/>
          </w:tcPr>
          <w:p w14:paraId="346EDDC6" w14:textId="77777777" w:rsidR="00D8700F" w:rsidRPr="00D8700F" w:rsidRDefault="00D8700F" w:rsidP="00EE1998">
            <w:pPr>
              <w:pStyle w:val="TableParagraph"/>
              <w:spacing w:before="26"/>
              <w:ind w:left="66" w:right="47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Öğretim Yöntemleri</w:t>
            </w:r>
            <w:r w:rsidR="00364A56">
              <w:rPr>
                <w:rFonts w:ascii="Tahoma" w:hAnsi="Tahoma" w:cs="Tahoma"/>
                <w:b/>
                <w:sz w:val="20"/>
                <w:szCs w:val="20"/>
                <w:lang w:val="tr-TR"/>
              </w:rPr>
              <w:t>:</w:t>
            </w:r>
          </w:p>
          <w:p w14:paraId="1C3EB200" w14:textId="77777777" w:rsidR="00D8700F" w:rsidRPr="00D8700F" w:rsidRDefault="00D8700F" w:rsidP="00EE1998">
            <w:pPr>
              <w:pStyle w:val="TableParagraph"/>
              <w:spacing w:before="26"/>
              <w:ind w:left="66" w:right="476"/>
              <w:rPr>
                <w:rFonts w:ascii="Tahoma" w:hAnsi="Tahoma" w:cs="Tahoma"/>
                <w:bCs/>
                <w:sz w:val="18"/>
                <w:szCs w:val="18"/>
                <w:lang w:val="tr-TR"/>
              </w:rPr>
            </w:pPr>
            <w:r w:rsidRPr="00D8700F">
              <w:rPr>
                <w:rFonts w:ascii="Tahoma" w:hAnsi="Tahoma" w:cs="Tahoma"/>
                <w:bCs/>
                <w:sz w:val="18"/>
                <w:szCs w:val="18"/>
                <w:lang w:val="tr-TR"/>
              </w:rPr>
              <w:t xml:space="preserve">(Sözlü anlatım, Sunum, </w:t>
            </w:r>
            <w:proofErr w:type="spellStart"/>
            <w:r w:rsidRPr="00D8700F">
              <w:rPr>
                <w:rFonts w:ascii="Tahoma" w:hAnsi="Tahoma" w:cs="Tahoma"/>
                <w:bCs/>
                <w:sz w:val="18"/>
                <w:szCs w:val="18"/>
                <w:lang w:val="tr-TR"/>
              </w:rPr>
              <w:t>Lab</w:t>
            </w:r>
            <w:proofErr w:type="spellEnd"/>
            <w:r w:rsidRPr="00D8700F">
              <w:rPr>
                <w:rFonts w:ascii="Tahoma" w:hAnsi="Tahoma" w:cs="Tahoma"/>
                <w:bCs/>
                <w:sz w:val="18"/>
                <w:szCs w:val="18"/>
                <w:lang w:val="tr-TR"/>
              </w:rPr>
              <w:t>. uygulaması vs.)</w:t>
            </w:r>
          </w:p>
        </w:tc>
        <w:tc>
          <w:tcPr>
            <w:tcW w:w="7654" w:type="dxa"/>
            <w:gridSpan w:val="8"/>
          </w:tcPr>
          <w:p w14:paraId="356D4982" w14:textId="77777777" w:rsidR="00D8700F" w:rsidRDefault="00D8700F" w:rsidP="00EE1998">
            <w:pPr>
              <w:pStyle w:val="TableParagraph"/>
              <w:rPr>
                <w:rFonts w:ascii="Tahoma" w:hAnsi="Tahoma" w:cs="Tahoma"/>
                <w:sz w:val="20"/>
                <w:lang w:val="tr-TR"/>
              </w:rPr>
            </w:pPr>
          </w:p>
          <w:p w14:paraId="2C3F5EE7" w14:textId="647CA97D" w:rsidR="00DD500D" w:rsidRPr="00D03387" w:rsidRDefault="00DD500D" w:rsidP="00EE1998">
            <w:pPr>
              <w:pStyle w:val="TableParagraph"/>
              <w:rPr>
                <w:rFonts w:ascii="Tahoma" w:hAnsi="Tahoma" w:cs="Tahoma"/>
                <w:sz w:val="20"/>
                <w:lang w:val="tr-TR"/>
              </w:rPr>
            </w:pPr>
            <w:r>
              <w:rPr>
                <w:rFonts w:ascii="Tahoma" w:hAnsi="Tahoma" w:cs="Tahoma"/>
                <w:sz w:val="20"/>
                <w:lang w:val="tr-TR"/>
              </w:rPr>
              <w:t xml:space="preserve">Oral </w:t>
            </w:r>
            <w:proofErr w:type="spellStart"/>
            <w:r>
              <w:rPr>
                <w:rFonts w:ascii="Tahoma" w:hAnsi="Tahoma" w:cs="Tahoma"/>
                <w:sz w:val="20"/>
                <w:lang w:val="tr-TR"/>
              </w:rPr>
              <w:t>presentation</w:t>
            </w:r>
            <w:proofErr w:type="spellEnd"/>
          </w:p>
        </w:tc>
      </w:tr>
      <w:tr w:rsidR="00D8700F" w:rsidRPr="00D03387" w14:paraId="3F2E0E2C" w14:textId="77777777" w:rsidTr="003400BD">
        <w:trPr>
          <w:trHeight w:val="1120"/>
        </w:trPr>
        <w:tc>
          <w:tcPr>
            <w:tcW w:w="2906" w:type="dxa"/>
            <w:gridSpan w:val="3"/>
            <w:vAlign w:val="center"/>
          </w:tcPr>
          <w:p w14:paraId="2AD7DF96" w14:textId="77777777" w:rsidR="00D8700F" w:rsidRPr="00D8700F" w:rsidRDefault="00D8700F" w:rsidP="00EE1998">
            <w:pPr>
              <w:pStyle w:val="TableParagraph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Kaynaklar</w:t>
            </w:r>
            <w:r w:rsidR="00364A56">
              <w:rPr>
                <w:rFonts w:ascii="Tahoma" w:hAnsi="Tahoma" w:cs="Tahoma"/>
                <w:b/>
                <w:sz w:val="20"/>
                <w:szCs w:val="20"/>
                <w:lang w:val="tr-TR"/>
              </w:rPr>
              <w:t>:</w:t>
            </w:r>
          </w:p>
          <w:p w14:paraId="36A952D6" w14:textId="77777777" w:rsidR="00D8700F" w:rsidRPr="001935BB" w:rsidRDefault="00D8700F" w:rsidP="00EE1998">
            <w:pPr>
              <w:pStyle w:val="TableParagraph"/>
              <w:ind w:left="66"/>
              <w:rPr>
                <w:rFonts w:ascii="Tahoma" w:hAnsi="Tahoma" w:cs="Tahoma"/>
                <w:bCs/>
                <w:sz w:val="18"/>
                <w:szCs w:val="18"/>
                <w:lang w:val="tr-TR"/>
              </w:rPr>
            </w:pPr>
            <w:r w:rsidRPr="001935BB">
              <w:rPr>
                <w:rFonts w:ascii="Tahoma" w:hAnsi="Tahoma" w:cs="Tahoma"/>
                <w:bCs/>
                <w:sz w:val="18"/>
                <w:szCs w:val="18"/>
                <w:lang w:val="tr-TR"/>
              </w:rPr>
              <w:t>(Temel ve yardımcı ders kaynakları)</w:t>
            </w:r>
          </w:p>
        </w:tc>
        <w:tc>
          <w:tcPr>
            <w:tcW w:w="7654" w:type="dxa"/>
            <w:gridSpan w:val="8"/>
          </w:tcPr>
          <w:p w14:paraId="78560928" w14:textId="77777777" w:rsidR="00D8700F" w:rsidRPr="00F82BE7" w:rsidRDefault="00D8700F" w:rsidP="00EE1998">
            <w:pPr>
              <w:pStyle w:val="TableParagraph"/>
              <w:spacing w:line="230" w:lineRule="exact"/>
              <w:ind w:left="65" w:right="192"/>
              <w:rPr>
                <w:rFonts w:ascii="Tahoma" w:hAnsi="Tahoma" w:cs="Tahoma"/>
                <w:sz w:val="18"/>
                <w:lang w:val="tr-TR"/>
              </w:rPr>
            </w:pPr>
          </w:p>
          <w:p w14:paraId="5DFC315F" w14:textId="77777777" w:rsidR="00F82BE7" w:rsidRDefault="00F82BE7" w:rsidP="00EE1998">
            <w:pPr>
              <w:pStyle w:val="TableParagraph"/>
              <w:spacing w:line="230" w:lineRule="exact"/>
              <w:ind w:left="65" w:right="192"/>
              <w:rPr>
                <w:rFonts w:ascii="Tahoma" w:hAnsi="Tahoma" w:cs="Tahoma"/>
                <w:sz w:val="18"/>
                <w:lang w:val="tr-TR"/>
              </w:rPr>
            </w:pPr>
            <w:r w:rsidRPr="00F82BE7">
              <w:rPr>
                <w:rFonts w:ascii="Tahoma" w:hAnsi="Tahoma" w:cs="Tahoma"/>
                <w:sz w:val="18"/>
                <w:lang w:val="tr-TR"/>
              </w:rPr>
              <w:t xml:space="preserve">1-Incropera, F. P. </w:t>
            </w:r>
            <w:proofErr w:type="spellStart"/>
            <w:r w:rsidRPr="00F82BE7">
              <w:rPr>
                <w:rFonts w:ascii="Tahoma" w:hAnsi="Tahoma" w:cs="Tahoma"/>
                <w:sz w:val="18"/>
                <w:lang w:val="tr-TR"/>
              </w:rPr>
              <w:t>And</w:t>
            </w:r>
            <w:proofErr w:type="spellEnd"/>
            <w:r w:rsidRPr="00F82BE7">
              <w:rPr>
                <w:rFonts w:ascii="Tahoma" w:hAnsi="Tahoma" w:cs="Tahoma"/>
                <w:sz w:val="18"/>
                <w:lang w:val="tr-TR"/>
              </w:rPr>
              <w:t xml:space="preserve"> DE </w:t>
            </w:r>
            <w:proofErr w:type="spellStart"/>
            <w:r w:rsidRPr="00F82BE7">
              <w:rPr>
                <w:rFonts w:ascii="Tahoma" w:hAnsi="Tahoma" w:cs="Tahoma"/>
                <w:sz w:val="18"/>
                <w:lang w:val="tr-TR"/>
              </w:rPr>
              <w:t>WittD</w:t>
            </w:r>
            <w:proofErr w:type="spellEnd"/>
            <w:r w:rsidRPr="00F82BE7">
              <w:rPr>
                <w:rFonts w:ascii="Tahoma" w:hAnsi="Tahoma" w:cs="Tahoma"/>
                <w:sz w:val="18"/>
                <w:lang w:val="tr-TR"/>
              </w:rPr>
              <w:t>. P</w:t>
            </w:r>
            <w:proofErr w:type="gramStart"/>
            <w:r w:rsidRPr="00F82BE7">
              <w:rPr>
                <w:rFonts w:ascii="Tahoma" w:hAnsi="Tahoma" w:cs="Tahoma"/>
                <w:sz w:val="18"/>
                <w:lang w:val="tr-TR"/>
              </w:rPr>
              <w:t>.,</w:t>
            </w:r>
            <w:proofErr w:type="gramEnd"/>
            <w:r w:rsidRPr="00F82BE7">
              <w:rPr>
                <w:rFonts w:ascii="Tahoma" w:hAnsi="Tahoma" w:cs="Tahoma"/>
                <w:sz w:val="18"/>
                <w:lang w:val="tr-TR"/>
              </w:rPr>
              <w:t xml:space="preserve"> </w:t>
            </w:r>
            <w:proofErr w:type="spellStart"/>
            <w:r w:rsidRPr="00F82BE7">
              <w:rPr>
                <w:rFonts w:ascii="Tahoma" w:hAnsi="Tahoma" w:cs="Tahoma"/>
                <w:sz w:val="18"/>
                <w:lang w:val="tr-TR"/>
              </w:rPr>
              <w:t>Fundamendal</w:t>
            </w:r>
            <w:proofErr w:type="spellEnd"/>
            <w:r w:rsidRPr="00F82BE7">
              <w:rPr>
                <w:rFonts w:ascii="Tahoma" w:hAnsi="Tahoma" w:cs="Tahoma"/>
                <w:sz w:val="18"/>
                <w:lang w:val="tr-TR"/>
              </w:rPr>
              <w:t xml:space="preserve"> of </w:t>
            </w:r>
            <w:proofErr w:type="spellStart"/>
            <w:r w:rsidRPr="00F82BE7">
              <w:rPr>
                <w:rFonts w:ascii="Tahoma" w:hAnsi="Tahoma" w:cs="Tahoma"/>
                <w:sz w:val="18"/>
                <w:lang w:val="tr-TR"/>
              </w:rPr>
              <w:t>heat</w:t>
            </w:r>
            <w:proofErr w:type="spellEnd"/>
            <w:r w:rsidRPr="00F82BE7">
              <w:rPr>
                <w:rFonts w:ascii="Tahoma" w:hAnsi="Tahoma" w:cs="Tahoma"/>
                <w:sz w:val="18"/>
                <w:lang w:val="tr-TR"/>
              </w:rPr>
              <w:t xml:space="preserve"> </w:t>
            </w:r>
            <w:proofErr w:type="spellStart"/>
            <w:r w:rsidRPr="00F82BE7">
              <w:rPr>
                <w:rFonts w:ascii="Tahoma" w:hAnsi="Tahoma" w:cs="Tahoma"/>
                <w:sz w:val="18"/>
                <w:lang w:val="tr-TR"/>
              </w:rPr>
              <w:t>and</w:t>
            </w:r>
            <w:proofErr w:type="spellEnd"/>
            <w:r w:rsidRPr="00F82BE7">
              <w:rPr>
                <w:rFonts w:ascii="Tahoma" w:hAnsi="Tahoma" w:cs="Tahoma"/>
                <w:sz w:val="18"/>
                <w:lang w:val="tr-TR"/>
              </w:rPr>
              <w:t xml:space="preserve"> </w:t>
            </w:r>
            <w:proofErr w:type="spellStart"/>
            <w:r w:rsidRPr="00F82BE7">
              <w:rPr>
                <w:rFonts w:ascii="Tahoma" w:hAnsi="Tahoma" w:cs="Tahoma"/>
                <w:sz w:val="18"/>
                <w:lang w:val="tr-TR"/>
              </w:rPr>
              <w:t>mass</w:t>
            </w:r>
            <w:proofErr w:type="spellEnd"/>
            <w:r w:rsidRPr="00F82BE7">
              <w:rPr>
                <w:rFonts w:ascii="Tahoma" w:hAnsi="Tahoma" w:cs="Tahoma"/>
                <w:sz w:val="18"/>
                <w:lang w:val="tr-TR"/>
              </w:rPr>
              <w:t xml:space="preserve"> transfer (</w:t>
            </w:r>
            <w:proofErr w:type="spellStart"/>
            <w:r w:rsidRPr="00F82BE7">
              <w:rPr>
                <w:rFonts w:ascii="Tahoma" w:hAnsi="Tahoma" w:cs="Tahoma"/>
                <w:sz w:val="18"/>
                <w:lang w:val="tr-TR"/>
              </w:rPr>
              <w:t>any</w:t>
            </w:r>
            <w:proofErr w:type="spellEnd"/>
            <w:r w:rsidRPr="00F82BE7">
              <w:rPr>
                <w:rFonts w:ascii="Tahoma" w:hAnsi="Tahoma" w:cs="Tahoma"/>
                <w:sz w:val="18"/>
                <w:lang w:val="tr-TR"/>
              </w:rPr>
              <w:t xml:space="preserve"> </w:t>
            </w:r>
            <w:proofErr w:type="spellStart"/>
            <w:r w:rsidRPr="00F82BE7">
              <w:rPr>
                <w:rFonts w:ascii="Tahoma" w:hAnsi="Tahoma" w:cs="Tahoma"/>
                <w:sz w:val="18"/>
                <w:lang w:val="tr-TR"/>
              </w:rPr>
              <w:t>addtion</w:t>
            </w:r>
            <w:proofErr w:type="spellEnd"/>
            <w:r w:rsidRPr="00F82BE7">
              <w:rPr>
                <w:rFonts w:ascii="Tahoma" w:hAnsi="Tahoma" w:cs="Tahoma"/>
                <w:sz w:val="18"/>
                <w:lang w:val="tr-TR"/>
              </w:rPr>
              <w:t>)</w:t>
            </w:r>
          </w:p>
          <w:p w14:paraId="2EFEE886" w14:textId="77777777" w:rsidR="00F82BE7" w:rsidRDefault="00F82BE7" w:rsidP="00EE1998">
            <w:pPr>
              <w:pStyle w:val="TableParagraph"/>
              <w:spacing w:line="230" w:lineRule="exact"/>
              <w:ind w:left="65" w:right="192"/>
              <w:rPr>
                <w:rFonts w:ascii="Tahoma" w:hAnsi="Tahoma" w:cs="Tahoma"/>
                <w:sz w:val="18"/>
                <w:lang w:val="tr-TR"/>
              </w:rPr>
            </w:pPr>
          </w:p>
          <w:p w14:paraId="5DCA26B1" w14:textId="77777777" w:rsidR="00F82BE7" w:rsidRDefault="00F82BE7" w:rsidP="00EE1998">
            <w:pPr>
              <w:pStyle w:val="TableParagraph"/>
              <w:spacing w:line="230" w:lineRule="exact"/>
              <w:ind w:left="65" w:right="192"/>
              <w:rPr>
                <w:rFonts w:ascii="Tahoma" w:hAnsi="Tahoma" w:cs="Tahoma"/>
                <w:sz w:val="18"/>
                <w:lang w:val="tr-TR"/>
              </w:rPr>
            </w:pPr>
            <w:r>
              <w:rPr>
                <w:rFonts w:ascii="Tahoma" w:hAnsi="Tahoma" w:cs="Tahoma"/>
                <w:sz w:val="18"/>
                <w:lang w:val="tr-TR"/>
              </w:rPr>
              <w:t>2-</w:t>
            </w:r>
            <w:r w:rsidRPr="00F82BE7">
              <w:rPr>
                <w:rFonts w:ascii="Tahoma" w:hAnsi="Tahoma" w:cs="Tahoma"/>
                <w:sz w:val="18"/>
                <w:lang w:val="tr-TR"/>
              </w:rPr>
              <w:t xml:space="preserve">Mills, A. F. 1995: Basic </w:t>
            </w:r>
            <w:proofErr w:type="spellStart"/>
            <w:r w:rsidRPr="00F82BE7">
              <w:rPr>
                <w:rFonts w:ascii="Tahoma" w:hAnsi="Tahoma" w:cs="Tahoma"/>
                <w:sz w:val="18"/>
                <w:lang w:val="tr-TR"/>
              </w:rPr>
              <w:t>heat</w:t>
            </w:r>
            <w:proofErr w:type="spellEnd"/>
            <w:r w:rsidRPr="00F82BE7">
              <w:rPr>
                <w:rFonts w:ascii="Tahoma" w:hAnsi="Tahoma" w:cs="Tahoma"/>
                <w:sz w:val="18"/>
                <w:lang w:val="tr-TR"/>
              </w:rPr>
              <w:t xml:space="preserve"> </w:t>
            </w:r>
            <w:proofErr w:type="spellStart"/>
            <w:r w:rsidRPr="00F82BE7">
              <w:rPr>
                <w:rFonts w:ascii="Tahoma" w:hAnsi="Tahoma" w:cs="Tahoma"/>
                <w:sz w:val="18"/>
                <w:lang w:val="tr-TR"/>
              </w:rPr>
              <w:t>an</w:t>
            </w:r>
            <w:r>
              <w:rPr>
                <w:rFonts w:ascii="Tahoma" w:hAnsi="Tahoma" w:cs="Tahoma"/>
                <w:sz w:val="18"/>
                <w:lang w:val="tr-TR"/>
              </w:rPr>
              <w:t>d</w:t>
            </w:r>
            <w:proofErr w:type="spellEnd"/>
            <w:r>
              <w:rPr>
                <w:rFonts w:ascii="Tahoma" w:hAnsi="Tahoma" w:cs="Tahoma"/>
                <w:sz w:val="18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lang w:val="tr-TR"/>
              </w:rPr>
              <w:t>mass</w:t>
            </w:r>
            <w:proofErr w:type="spellEnd"/>
            <w:r>
              <w:rPr>
                <w:rFonts w:ascii="Tahoma" w:hAnsi="Tahoma" w:cs="Tahoma"/>
                <w:sz w:val="18"/>
                <w:lang w:val="tr-TR"/>
              </w:rPr>
              <w:t xml:space="preserve"> transfer, </w:t>
            </w:r>
            <w:proofErr w:type="spellStart"/>
            <w:r>
              <w:rPr>
                <w:rFonts w:ascii="Tahoma" w:hAnsi="Tahoma" w:cs="Tahoma"/>
                <w:sz w:val="18"/>
                <w:lang w:val="tr-TR"/>
              </w:rPr>
              <w:t>Irwin</w:t>
            </w:r>
            <w:proofErr w:type="spellEnd"/>
            <w:r>
              <w:rPr>
                <w:rFonts w:ascii="Tahoma" w:hAnsi="Tahoma" w:cs="Tahoma"/>
                <w:sz w:val="18"/>
                <w:lang w:val="tr-TR"/>
              </w:rPr>
              <w:t>, Chicago</w:t>
            </w:r>
          </w:p>
          <w:p w14:paraId="18DBB150" w14:textId="73068FDE" w:rsidR="00F82BE7" w:rsidRPr="00F82BE7" w:rsidRDefault="00F82BE7" w:rsidP="00F82BE7">
            <w:pPr>
              <w:pStyle w:val="TableParagraph"/>
              <w:spacing w:line="230" w:lineRule="exact"/>
              <w:ind w:right="192"/>
              <w:rPr>
                <w:rFonts w:ascii="Tahoma" w:hAnsi="Tahoma" w:cs="Tahoma"/>
                <w:sz w:val="18"/>
                <w:lang w:val="tr-TR"/>
              </w:rPr>
            </w:pPr>
          </w:p>
        </w:tc>
      </w:tr>
    </w:tbl>
    <w:p w14:paraId="64E28C18" w14:textId="2F3B35A2" w:rsidR="00D8700F" w:rsidRDefault="00D8700F" w:rsidP="00907214">
      <w:pPr>
        <w:spacing w:after="0" w:line="480" w:lineRule="auto"/>
        <w:rPr>
          <w:rFonts w:ascii="Tahoma" w:hAnsi="Tahoma" w:cs="Tahoma"/>
          <w:sz w:val="10"/>
        </w:rPr>
      </w:pPr>
    </w:p>
    <w:tbl>
      <w:tblPr>
        <w:tblStyle w:val="TableNormal"/>
        <w:tblW w:w="10575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7575"/>
        <w:gridCol w:w="2126"/>
      </w:tblGrid>
      <w:tr w:rsidR="0040403C" w:rsidRPr="00183AF8" w14:paraId="4D128C4F" w14:textId="77777777" w:rsidTr="003400BD">
        <w:trPr>
          <w:trHeight w:val="412"/>
        </w:trPr>
        <w:tc>
          <w:tcPr>
            <w:tcW w:w="10575" w:type="dxa"/>
            <w:gridSpan w:val="3"/>
            <w:shd w:val="clear" w:color="auto" w:fill="E7E6E6" w:themeFill="background2"/>
          </w:tcPr>
          <w:p w14:paraId="622553F3" w14:textId="77777777" w:rsidR="0040403C" w:rsidRPr="00183AF8" w:rsidRDefault="0040403C" w:rsidP="00EE1998">
            <w:pPr>
              <w:pStyle w:val="TableParagraph"/>
              <w:spacing w:line="312" w:lineRule="exact"/>
              <w:ind w:left="110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b/>
                <w:sz w:val="18"/>
                <w:szCs w:val="18"/>
                <w:lang w:val="tr-TR"/>
              </w:rPr>
              <w:t>HAFTALIK DERS İÇERİĞİ</w:t>
            </w:r>
          </w:p>
        </w:tc>
      </w:tr>
      <w:tr w:rsidR="0040403C" w:rsidRPr="00183AF8" w14:paraId="308B84A8" w14:textId="77777777" w:rsidTr="00907214">
        <w:trPr>
          <w:trHeight w:val="268"/>
        </w:trPr>
        <w:tc>
          <w:tcPr>
            <w:tcW w:w="874" w:type="dxa"/>
          </w:tcPr>
          <w:p w14:paraId="5B9D9647" w14:textId="77777777" w:rsidR="0040403C" w:rsidRPr="00183AF8" w:rsidRDefault="0040403C" w:rsidP="00EE1998">
            <w:pPr>
              <w:pStyle w:val="TableParagraph"/>
              <w:spacing w:line="248" w:lineRule="exact"/>
              <w:ind w:left="91" w:right="158"/>
              <w:jc w:val="center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b/>
                <w:sz w:val="18"/>
                <w:szCs w:val="18"/>
                <w:lang w:val="tr-TR"/>
              </w:rPr>
              <w:t>Hafta</w:t>
            </w:r>
          </w:p>
        </w:tc>
        <w:tc>
          <w:tcPr>
            <w:tcW w:w="7575" w:type="dxa"/>
          </w:tcPr>
          <w:p w14:paraId="479B0AFE" w14:textId="77777777" w:rsidR="0040403C" w:rsidRPr="00183AF8" w:rsidRDefault="0040403C" w:rsidP="00EE1998">
            <w:pPr>
              <w:pStyle w:val="TableParagraph"/>
              <w:spacing w:line="248" w:lineRule="exact"/>
              <w:ind w:left="104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b/>
                <w:sz w:val="18"/>
                <w:szCs w:val="18"/>
                <w:lang w:val="tr-TR"/>
              </w:rPr>
              <w:t>Ders</w:t>
            </w:r>
            <w:r w:rsidRPr="00183AF8">
              <w:rPr>
                <w:rFonts w:ascii="Tahoma" w:hAnsi="Tahoma" w:cs="Tahoma"/>
                <w:b/>
                <w:spacing w:val="-2"/>
                <w:sz w:val="18"/>
                <w:szCs w:val="18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sz w:val="18"/>
                <w:szCs w:val="18"/>
                <w:lang w:val="tr-TR"/>
              </w:rPr>
              <w:t>Konusu</w:t>
            </w:r>
          </w:p>
        </w:tc>
        <w:tc>
          <w:tcPr>
            <w:tcW w:w="2126" w:type="dxa"/>
          </w:tcPr>
          <w:p w14:paraId="22018D04" w14:textId="77777777" w:rsidR="0040403C" w:rsidRPr="00183AF8" w:rsidRDefault="0040403C" w:rsidP="00EE1998">
            <w:pPr>
              <w:pStyle w:val="TableParagraph"/>
              <w:spacing w:line="248" w:lineRule="exact"/>
              <w:ind w:left="109"/>
              <w:jc w:val="center"/>
              <w:rPr>
                <w:rFonts w:ascii="Tahoma" w:hAnsi="Tahoma" w:cs="Tahoma"/>
                <w:b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b/>
                <w:sz w:val="18"/>
                <w:szCs w:val="18"/>
                <w:lang w:val="tr-TR"/>
              </w:rPr>
              <w:t>Öğretim</w:t>
            </w:r>
            <w:r w:rsidRPr="00183AF8">
              <w:rPr>
                <w:rFonts w:ascii="Tahoma" w:hAnsi="Tahoma" w:cs="Tahoma"/>
                <w:b/>
                <w:spacing w:val="-4"/>
                <w:sz w:val="18"/>
                <w:szCs w:val="18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sz w:val="18"/>
                <w:szCs w:val="18"/>
                <w:lang w:val="tr-TR"/>
              </w:rPr>
              <w:t>Yöntemi</w:t>
            </w:r>
          </w:p>
        </w:tc>
      </w:tr>
      <w:tr w:rsidR="0016532F" w:rsidRPr="00183AF8" w14:paraId="79311ABA" w14:textId="77777777" w:rsidTr="00954B20">
        <w:trPr>
          <w:trHeight w:val="289"/>
        </w:trPr>
        <w:tc>
          <w:tcPr>
            <w:tcW w:w="874" w:type="dxa"/>
            <w:vAlign w:val="center"/>
          </w:tcPr>
          <w:p w14:paraId="736CEF54" w14:textId="77777777" w:rsidR="0016532F" w:rsidRPr="00183AF8" w:rsidRDefault="0016532F" w:rsidP="0016532F">
            <w:pPr>
              <w:pStyle w:val="TableParagraph"/>
              <w:ind w:lef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1</w:t>
            </w:r>
          </w:p>
        </w:tc>
        <w:tc>
          <w:tcPr>
            <w:tcW w:w="7575" w:type="dxa"/>
          </w:tcPr>
          <w:p w14:paraId="3526629A" w14:textId="5E88EBFF" w:rsidR="0016532F" w:rsidRPr="00183AF8" w:rsidRDefault="0016532F" w:rsidP="0016532F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073E3C">
              <w:rPr>
                <w:b/>
              </w:rPr>
              <w:t>Review of heat transf</w:t>
            </w:r>
            <w:r>
              <w:rPr>
                <w:b/>
              </w:rPr>
              <w:t>er fundament</w:t>
            </w:r>
            <w:r w:rsidRPr="00073E3C">
              <w:rPr>
                <w:b/>
              </w:rPr>
              <w:t>a</w:t>
            </w:r>
            <w:r>
              <w:rPr>
                <w:b/>
              </w:rPr>
              <w:t>l</w:t>
            </w:r>
            <w:r w:rsidRPr="00073E3C">
              <w:rPr>
                <w:b/>
              </w:rPr>
              <w:t>s:</w:t>
            </w:r>
            <w:r w:rsidRPr="00073E3C">
              <w:t xml:space="preserve"> </w:t>
            </w:r>
            <w:r>
              <w:t>Heat transfer mechanis</w:t>
            </w:r>
            <w:r w:rsidRPr="00073E3C">
              <w:t xml:space="preserve">m and modes </w:t>
            </w:r>
          </w:p>
        </w:tc>
        <w:tc>
          <w:tcPr>
            <w:tcW w:w="2126" w:type="dxa"/>
            <w:vAlign w:val="center"/>
          </w:tcPr>
          <w:p w14:paraId="1CA175CE" w14:textId="52D1DBFE" w:rsidR="0016532F" w:rsidRPr="003C2687" w:rsidRDefault="003C2687" w:rsidP="0016532F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2687">
              <w:rPr>
                <w:rFonts w:ascii="Tahoma" w:hAnsi="Tahoma" w:cs="Tahoma"/>
                <w:sz w:val="18"/>
                <w:szCs w:val="18"/>
              </w:rPr>
              <w:t>Oral presentation</w:t>
            </w:r>
          </w:p>
        </w:tc>
      </w:tr>
      <w:tr w:rsidR="003C2687" w:rsidRPr="00183AF8" w14:paraId="60A6D64D" w14:textId="77777777" w:rsidTr="00C611E4">
        <w:trPr>
          <w:trHeight w:val="265"/>
        </w:trPr>
        <w:tc>
          <w:tcPr>
            <w:tcW w:w="874" w:type="dxa"/>
            <w:vAlign w:val="center"/>
          </w:tcPr>
          <w:p w14:paraId="6BDB48EE" w14:textId="77777777" w:rsidR="003C2687" w:rsidRPr="00183AF8" w:rsidRDefault="003C2687" w:rsidP="003C2687">
            <w:pPr>
              <w:pStyle w:val="TableParagraph"/>
              <w:ind w:lef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2</w:t>
            </w:r>
          </w:p>
        </w:tc>
        <w:tc>
          <w:tcPr>
            <w:tcW w:w="7575" w:type="dxa"/>
          </w:tcPr>
          <w:p w14:paraId="5689B9F0" w14:textId="7C6BA257" w:rsidR="003C2687" w:rsidRPr="00183AF8" w:rsidRDefault="003C2687" w:rsidP="003C2687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073E3C">
              <w:rPr>
                <w:b/>
              </w:rPr>
              <w:t>Review of heat transfer fundamen</w:t>
            </w:r>
            <w:r>
              <w:rPr>
                <w:b/>
              </w:rPr>
              <w:t>t</w:t>
            </w:r>
            <w:r w:rsidRPr="00073E3C">
              <w:rPr>
                <w:b/>
              </w:rPr>
              <w:t>a</w:t>
            </w:r>
            <w:r>
              <w:rPr>
                <w:b/>
              </w:rPr>
              <w:t>l</w:t>
            </w:r>
            <w:r w:rsidRPr="00073E3C">
              <w:rPr>
                <w:b/>
              </w:rPr>
              <w:t xml:space="preserve">s: </w:t>
            </w:r>
            <w:r w:rsidRPr="00073E3C">
              <w:t>Governing equations and boundary condit</w:t>
            </w:r>
            <w:r>
              <w:t>i</w:t>
            </w:r>
            <w:r w:rsidRPr="00073E3C">
              <w:t>ons</w:t>
            </w:r>
            <w:r w:rsidRPr="00073E3C">
              <w:rPr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CAF002E" w14:textId="482A4FD4" w:rsidR="003C2687" w:rsidRPr="00183AF8" w:rsidRDefault="003C2687" w:rsidP="003C2687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C2687">
              <w:rPr>
                <w:rFonts w:ascii="Tahoma" w:hAnsi="Tahoma" w:cs="Tahoma"/>
                <w:sz w:val="18"/>
                <w:szCs w:val="18"/>
              </w:rPr>
              <w:t>Oral presentation</w:t>
            </w:r>
          </w:p>
        </w:tc>
      </w:tr>
      <w:tr w:rsidR="003C2687" w:rsidRPr="00183AF8" w14:paraId="24710A87" w14:textId="77777777" w:rsidTr="00B31422">
        <w:trPr>
          <w:trHeight w:val="283"/>
        </w:trPr>
        <w:tc>
          <w:tcPr>
            <w:tcW w:w="874" w:type="dxa"/>
            <w:vAlign w:val="center"/>
          </w:tcPr>
          <w:p w14:paraId="7B782FE5" w14:textId="77777777" w:rsidR="003C2687" w:rsidRPr="00183AF8" w:rsidRDefault="003C2687" w:rsidP="003C2687">
            <w:pPr>
              <w:pStyle w:val="TableParagraph"/>
              <w:ind w:lef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3</w:t>
            </w:r>
          </w:p>
        </w:tc>
        <w:tc>
          <w:tcPr>
            <w:tcW w:w="7575" w:type="dxa"/>
          </w:tcPr>
          <w:p w14:paraId="4CD261EC" w14:textId="7F8FE3CB" w:rsidR="003C2687" w:rsidRPr="00183AF8" w:rsidRDefault="003C2687" w:rsidP="003C2687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073E3C">
              <w:rPr>
                <w:b/>
              </w:rPr>
              <w:t>Review of heat transfer fundamen</w:t>
            </w:r>
            <w:r>
              <w:rPr>
                <w:b/>
              </w:rPr>
              <w:t>t</w:t>
            </w:r>
            <w:r w:rsidRPr="00073E3C">
              <w:rPr>
                <w:b/>
              </w:rPr>
              <w:t>a</w:t>
            </w:r>
            <w:r>
              <w:rPr>
                <w:b/>
              </w:rPr>
              <w:t>l</w:t>
            </w:r>
            <w:r w:rsidRPr="00073E3C">
              <w:rPr>
                <w:b/>
              </w:rPr>
              <w:t xml:space="preserve">s: </w:t>
            </w:r>
            <w:r>
              <w:t>The boundary layer concept</w:t>
            </w:r>
          </w:p>
        </w:tc>
        <w:tc>
          <w:tcPr>
            <w:tcW w:w="2126" w:type="dxa"/>
            <w:vAlign w:val="center"/>
          </w:tcPr>
          <w:p w14:paraId="3E036CC8" w14:textId="24F07997" w:rsidR="003C2687" w:rsidRPr="00183AF8" w:rsidRDefault="003C2687" w:rsidP="003C2687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C2687">
              <w:rPr>
                <w:rFonts w:ascii="Tahoma" w:hAnsi="Tahoma" w:cs="Tahoma"/>
                <w:sz w:val="18"/>
                <w:szCs w:val="18"/>
              </w:rPr>
              <w:t>Oral presentation</w:t>
            </w:r>
          </w:p>
        </w:tc>
      </w:tr>
      <w:tr w:rsidR="003C2687" w:rsidRPr="00183AF8" w14:paraId="7589A6D2" w14:textId="77777777" w:rsidTr="00A016ED">
        <w:trPr>
          <w:trHeight w:val="273"/>
        </w:trPr>
        <w:tc>
          <w:tcPr>
            <w:tcW w:w="874" w:type="dxa"/>
            <w:vAlign w:val="center"/>
          </w:tcPr>
          <w:p w14:paraId="1FAD96AA" w14:textId="77777777" w:rsidR="003C2687" w:rsidRPr="00183AF8" w:rsidRDefault="003C2687" w:rsidP="003C2687">
            <w:pPr>
              <w:pStyle w:val="TableParagraph"/>
              <w:ind w:lef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4</w:t>
            </w:r>
          </w:p>
        </w:tc>
        <w:tc>
          <w:tcPr>
            <w:tcW w:w="7575" w:type="dxa"/>
          </w:tcPr>
          <w:p w14:paraId="6179C562" w14:textId="274FFAF4" w:rsidR="003C2687" w:rsidRPr="00183AF8" w:rsidRDefault="003C2687" w:rsidP="003C2687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073E3C">
              <w:rPr>
                <w:b/>
              </w:rPr>
              <w:t>Review of heat transfer fundamen</w:t>
            </w:r>
            <w:r>
              <w:rPr>
                <w:b/>
              </w:rPr>
              <w:t>t</w:t>
            </w:r>
            <w:r w:rsidRPr="00073E3C">
              <w:rPr>
                <w:b/>
              </w:rPr>
              <w:t>a</w:t>
            </w:r>
            <w:r>
              <w:rPr>
                <w:b/>
              </w:rPr>
              <w:t>l</w:t>
            </w:r>
            <w:r w:rsidRPr="00073E3C">
              <w:rPr>
                <w:b/>
              </w:rPr>
              <w:t>s:</w:t>
            </w:r>
            <w:r>
              <w:t xml:space="preserve"> Non-dimensional numbers and the convection correlations. Internal flow versus external flow</w:t>
            </w:r>
          </w:p>
        </w:tc>
        <w:tc>
          <w:tcPr>
            <w:tcW w:w="2126" w:type="dxa"/>
            <w:vAlign w:val="center"/>
          </w:tcPr>
          <w:p w14:paraId="17962156" w14:textId="0354698E" w:rsidR="003C2687" w:rsidRPr="00183AF8" w:rsidRDefault="003C2687" w:rsidP="003C2687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C2687">
              <w:rPr>
                <w:rFonts w:ascii="Tahoma" w:hAnsi="Tahoma" w:cs="Tahoma"/>
                <w:sz w:val="18"/>
                <w:szCs w:val="18"/>
              </w:rPr>
              <w:t>Oral presentation</w:t>
            </w:r>
          </w:p>
        </w:tc>
      </w:tr>
      <w:tr w:rsidR="003C2687" w:rsidRPr="00183AF8" w14:paraId="0B91E0E8" w14:textId="77777777" w:rsidTr="008E1F53">
        <w:trPr>
          <w:trHeight w:val="277"/>
        </w:trPr>
        <w:tc>
          <w:tcPr>
            <w:tcW w:w="874" w:type="dxa"/>
            <w:vAlign w:val="center"/>
          </w:tcPr>
          <w:p w14:paraId="3CD1CA8A" w14:textId="77777777" w:rsidR="003C2687" w:rsidRPr="00183AF8" w:rsidRDefault="003C2687" w:rsidP="003C2687">
            <w:pPr>
              <w:pStyle w:val="TableParagraph"/>
              <w:ind w:lef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5</w:t>
            </w:r>
          </w:p>
        </w:tc>
        <w:tc>
          <w:tcPr>
            <w:tcW w:w="7575" w:type="dxa"/>
          </w:tcPr>
          <w:p w14:paraId="5753DA89" w14:textId="5E0AED97" w:rsidR="003C2687" w:rsidRPr="00183AF8" w:rsidRDefault="003C2687" w:rsidP="003C2687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  <w:r>
              <w:rPr>
                <w:b/>
                <w:snapToGrid w:val="0"/>
                <w:color w:val="000000"/>
              </w:rPr>
              <w:t>Mass transfer</w:t>
            </w:r>
            <w:r w:rsidRPr="00073E3C">
              <w:rPr>
                <w:b/>
                <w:snapToGrid w:val="0"/>
                <w:color w:val="000000"/>
              </w:rPr>
              <w:t xml:space="preserve">: </w:t>
            </w:r>
            <w:r>
              <w:rPr>
                <w:snapToGrid w:val="0"/>
                <w:color w:val="000000"/>
              </w:rPr>
              <w:t>Basics. Heat/mass transfer</w:t>
            </w:r>
            <w:r w:rsidRPr="00073E3C">
              <w:rPr>
                <w:b/>
              </w:rPr>
              <w:t xml:space="preserve"> </w:t>
            </w:r>
            <w:r w:rsidRPr="00073E3C">
              <w:t>an</w:t>
            </w:r>
            <w:r>
              <w:t xml:space="preserve">alogy. Some useful </w:t>
            </w:r>
            <w:r>
              <w:lastRenderedPageBreak/>
              <w:t>definitions</w:t>
            </w:r>
          </w:p>
        </w:tc>
        <w:tc>
          <w:tcPr>
            <w:tcW w:w="2126" w:type="dxa"/>
            <w:vAlign w:val="center"/>
          </w:tcPr>
          <w:p w14:paraId="46F3A1C5" w14:textId="54B12940" w:rsidR="003C2687" w:rsidRPr="00183AF8" w:rsidRDefault="003C2687" w:rsidP="003C2687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C2687">
              <w:rPr>
                <w:rFonts w:ascii="Tahoma" w:hAnsi="Tahoma" w:cs="Tahoma"/>
                <w:sz w:val="18"/>
                <w:szCs w:val="18"/>
              </w:rPr>
              <w:lastRenderedPageBreak/>
              <w:t>Oral presentation</w:t>
            </w:r>
          </w:p>
        </w:tc>
      </w:tr>
      <w:tr w:rsidR="003C2687" w:rsidRPr="00183AF8" w14:paraId="50CC71B0" w14:textId="77777777" w:rsidTr="008E1F53">
        <w:trPr>
          <w:trHeight w:val="267"/>
        </w:trPr>
        <w:tc>
          <w:tcPr>
            <w:tcW w:w="874" w:type="dxa"/>
            <w:vAlign w:val="center"/>
          </w:tcPr>
          <w:p w14:paraId="766DCBB1" w14:textId="77777777" w:rsidR="003C2687" w:rsidRPr="00183AF8" w:rsidRDefault="003C2687" w:rsidP="003C2687">
            <w:pPr>
              <w:pStyle w:val="TableParagraph"/>
              <w:ind w:lef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lastRenderedPageBreak/>
              <w:t>6</w:t>
            </w:r>
          </w:p>
        </w:tc>
        <w:tc>
          <w:tcPr>
            <w:tcW w:w="7575" w:type="dxa"/>
          </w:tcPr>
          <w:p w14:paraId="6D2C33F8" w14:textId="64499378" w:rsidR="003C2687" w:rsidRPr="00183AF8" w:rsidRDefault="003C2687" w:rsidP="003C2687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  <w:r>
              <w:rPr>
                <w:b/>
                <w:snapToGrid w:val="0"/>
                <w:color w:val="000000"/>
              </w:rPr>
              <w:t xml:space="preserve">Mass diffusion: </w:t>
            </w:r>
            <w:r w:rsidRPr="001C468A">
              <w:rPr>
                <w:snapToGrid w:val="0"/>
                <w:color w:val="000000"/>
              </w:rPr>
              <w:t>Fick diffusion law</w:t>
            </w:r>
            <w:r>
              <w:rPr>
                <w:snapToGrid w:val="0"/>
                <w:color w:val="000000"/>
              </w:rPr>
              <w:t xml:space="preserve"> and mass diffusion through the </w:t>
            </w:r>
            <w:r w:rsidRPr="001C468A">
              <w:rPr>
                <w:snapToGrid w:val="0"/>
                <w:color w:val="000000"/>
              </w:rPr>
              <w:t>wall</w:t>
            </w:r>
            <w:r>
              <w:rPr>
                <w:snapToGrid w:val="0"/>
                <w:color w:val="000000"/>
              </w:rPr>
              <w:t>s.</w:t>
            </w:r>
          </w:p>
        </w:tc>
        <w:tc>
          <w:tcPr>
            <w:tcW w:w="2126" w:type="dxa"/>
            <w:vAlign w:val="center"/>
          </w:tcPr>
          <w:p w14:paraId="53D295DF" w14:textId="23FFA51D" w:rsidR="003C2687" w:rsidRPr="00183AF8" w:rsidRDefault="003C2687" w:rsidP="003C2687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C2687">
              <w:rPr>
                <w:rFonts w:ascii="Tahoma" w:hAnsi="Tahoma" w:cs="Tahoma"/>
                <w:sz w:val="18"/>
                <w:szCs w:val="18"/>
              </w:rPr>
              <w:t>Oral presentation</w:t>
            </w:r>
          </w:p>
        </w:tc>
      </w:tr>
      <w:tr w:rsidR="003C2687" w:rsidRPr="00183AF8" w14:paraId="03B31821" w14:textId="77777777" w:rsidTr="008E1F53">
        <w:trPr>
          <w:trHeight w:val="271"/>
        </w:trPr>
        <w:tc>
          <w:tcPr>
            <w:tcW w:w="874" w:type="dxa"/>
            <w:vAlign w:val="center"/>
          </w:tcPr>
          <w:p w14:paraId="4E32596F" w14:textId="77777777" w:rsidR="003C2687" w:rsidRPr="00183AF8" w:rsidRDefault="003C2687" w:rsidP="003C2687">
            <w:pPr>
              <w:pStyle w:val="TableParagraph"/>
              <w:ind w:lef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7</w:t>
            </w:r>
          </w:p>
        </w:tc>
        <w:tc>
          <w:tcPr>
            <w:tcW w:w="7575" w:type="dxa"/>
          </w:tcPr>
          <w:p w14:paraId="7C9DD1C2" w14:textId="75AB45B9" w:rsidR="003C2687" w:rsidRPr="00183AF8" w:rsidRDefault="003C2687" w:rsidP="003C2687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  <w:r>
              <w:rPr>
                <w:b/>
                <w:snapToGrid w:val="0"/>
                <w:color w:val="000000"/>
              </w:rPr>
              <w:t xml:space="preserve">Mass diffusion: </w:t>
            </w:r>
            <w:r w:rsidRPr="001C468A">
              <w:rPr>
                <w:snapToGrid w:val="0"/>
                <w:color w:val="000000"/>
              </w:rPr>
              <w:t>Fick diffusion law</w:t>
            </w:r>
            <w:r>
              <w:rPr>
                <w:snapToGrid w:val="0"/>
                <w:color w:val="000000"/>
              </w:rPr>
              <w:t xml:space="preserve"> and mass diffusion through the </w:t>
            </w:r>
            <w:r w:rsidRPr="001C468A">
              <w:rPr>
                <w:snapToGrid w:val="0"/>
                <w:color w:val="000000"/>
              </w:rPr>
              <w:t>wall</w:t>
            </w:r>
            <w:r>
              <w:rPr>
                <w:snapToGrid w:val="0"/>
                <w:color w:val="000000"/>
              </w:rPr>
              <w:t>s.</w:t>
            </w:r>
          </w:p>
        </w:tc>
        <w:tc>
          <w:tcPr>
            <w:tcW w:w="2126" w:type="dxa"/>
            <w:vAlign w:val="center"/>
          </w:tcPr>
          <w:p w14:paraId="4D8508E5" w14:textId="054BF33D" w:rsidR="003C2687" w:rsidRPr="00183AF8" w:rsidRDefault="003C2687" w:rsidP="003C2687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C2687">
              <w:rPr>
                <w:rFonts w:ascii="Tahoma" w:hAnsi="Tahoma" w:cs="Tahoma"/>
                <w:sz w:val="18"/>
                <w:szCs w:val="18"/>
              </w:rPr>
              <w:t>Oral presentation</w:t>
            </w:r>
          </w:p>
        </w:tc>
      </w:tr>
      <w:tr w:rsidR="003C2687" w:rsidRPr="00183AF8" w14:paraId="19E84553" w14:textId="77777777" w:rsidTr="00907214">
        <w:trPr>
          <w:trHeight w:val="275"/>
        </w:trPr>
        <w:tc>
          <w:tcPr>
            <w:tcW w:w="874" w:type="dxa"/>
            <w:vAlign w:val="center"/>
          </w:tcPr>
          <w:p w14:paraId="08B162CA" w14:textId="77777777" w:rsidR="003C2687" w:rsidRPr="00183AF8" w:rsidRDefault="003C2687" w:rsidP="003C2687">
            <w:pPr>
              <w:pStyle w:val="TableParagraph"/>
              <w:ind w:lef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8</w:t>
            </w:r>
          </w:p>
        </w:tc>
        <w:tc>
          <w:tcPr>
            <w:tcW w:w="7575" w:type="dxa"/>
            <w:vAlign w:val="center"/>
          </w:tcPr>
          <w:p w14:paraId="182786B9" w14:textId="469EAFF6" w:rsidR="003C2687" w:rsidRPr="00183AF8" w:rsidRDefault="003C2687" w:rsidP="003C2687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  <w:r>
              <w:rPr>
                <w:b/>
                <w:snapToGrid w:val="0"/>
                <w:color w:val="000000"/>
              </w:rPr>
              <w:t xml:space="preserve">Mass diffusion: </w:t>
            </w:r>
            <w:r w:rsidRPr="00DD6177">
              <w:rPr>
                <w:snapToGrid w:val="0"/>
                <w:color w:val="000000"/>
              </w:rPr>
              <w:t>Moisture migration through the building structures</w:t>
            </w:r>
          </w:p>
        </w:tc>
        <w:tc>
          <w:tcPr>
            <w:tcW w:w="2126" w:type="dxa"/>
            <w:vAlign w:val="center"/>
          </w:tcPr>
          <w:p w14:paraId="3F68288B" w14:textId="65EF0F67" w:rsidR="003C2687" w:rsidRPr="00183AF8" w:rsidRDefault="003C2687" w:rsidP="003C2687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C2687">
              <w:rPr>
                <w:rFonts w:ascii="Tahoma" w:hAnsi="Tahoma" w:cs="Tahoma"/>
                <w:sz w:val="18"/>
                <w:szCs w:val="18"/>
              </w:rPr>
              <w:t>Oral presentation</w:t>
            </w:r>
          </w:p>
        </w:tc>
      </w:tr>
      <w:tr w:rsidR="003C2687" w:rsidRPr="00183AF8" w14:paraId="683066A7" w14:textId="77777777" w:rsidTr="00907214">
        <w:trPr>
          <w:trHeight w:val="278"/>
        </w:trPr>
        <w:tc>
          <w:tcPr>
            <w:tcW w:w="874" w:type="dxa"/>
            <w:vAlign w:val="center"/>
          </w:tcPr>
          <w:p w14:paraId="7EB8390C" w14:textId="77777777" w:rsidR="003C2687" w:rsidRPr="00183AF8" w:rsidRDefault="003C2687" w:rsidP="003C2687">
            <w:pPr>
              <w:pStyle w:val="TableParagraph"/>
              <w:ind w:left="11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9</w:t>
            </w:r>
          </w:p>
        </w:tc>
        <w:tc>
          <w:tcPr>
            <w:tcW w:w="7575" w:type="dxa"/>
            <w:vAlign w:val="center"/>
          </w:tcPr>
          <w:p w14:paraId="7C716E87" w14:textId="26581023" w:rsidR="003C2687" w:rsidRPr="00183AF8" w:rsidRDefault="003C2687" w:rsidP="003C2687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tr-TR"/>
              </w:rPr>
              <w:t>Mid</w:t>
            </w:r>
            <w:proofErr w:type="spellEnd"/>
            <w:r w:rsidR="003A58CE"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tr-TR"/>
              </w:rPr>
              <w:t>term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tr-TR"/>
              </w:rPr>
              <w:t>exam</w:t>
            </w:r>
            <w:proofErr w:type="spellEnd"/>
            <w:r w:rsidR="00A719AE">
              <w:rPr>
                <w:rFonts w:ascii="Tahoma" w:hAnsi="Tahoma" w:cs="Tahoma"/>
                <w:sz w:val="18"/>
                <w:szCs w:val="18"/>
                <w:lang w:val="tr-TR"/>
              </w:rPr>
              <w:t xml:space="preserve"> II</w:t>
            </w:r>
          </w:p>
        </w:tc>
        <w:tc>
          <w:tcPr>
            <w:tcW w:w="2126" w:type="dxa"/>
            <w:vAlign w:val="center"/>
          </w:tcPr>
          <w:p w14:paraId="26AA23E9" w14:textId="1F2EC301" w:rsidR="003C2687" w:rsidRPr="00183AF8" w:rsidRDefault="003C2687" w:rsidP="003C2687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sz w:val="18"/>
                <w:szCs w:val="18"/>
                <w:lang w:val="tr-TR"/>
              </w:rPr>
              <w:t>On-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tr-TR"/>
              </w:rPr>
              <w:t>line</w:t>
            </w:r>
            <w:proofErr w:type="spellEnd"/>
          </w:p>
        </w:tc>
      </w:tr>
      <w:tr w:rsidR="003C2687" w:rsidRPr="00183AF8" w14:paraId="4C6E225A" w14:textId="77777777" w:rsidTr="00053CF8">
        <w:trPr>
          <w:trHeight w:val="268"/>
        </w:trPr>
        <w:tc>
          <w:tcPr>
            <w:tcW w:w="874" w:type="dxa"/>
            <w:vAlign w:val="center"/>
          </w:tcPr>
          <w:p w14:paraId="23DEF9AC" w14:textId="77777777" w:rsidR="003C2687" w:rsidRPr="00183AF8" w:rsidRDefault="003C2687" w:rsidP="003C2687">
            <w:pPr>
              <w:pStyle w:val="TableParagraph"/>
              <w:ind w:left="91" w:right="80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10</w:t>
            </w:r>
          </w:p>
        </w:tc>
        <w:tc>
          <w:tcPr>
            <w:tcW w:w="7575" w:type="dxa"/>
          </w:tcPr>
          <w:p w14:paraId="3C1D0FA1" w14:textId="3BFB044B" w:rsidR="003C2687" w:rsidRPr="00183AF8" w:rsidRDefault="003C2687" w:rsidP="003C2687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  <w:r>
              <w:rPr>
                <w:b/>
                <w:snapToGrid w:val="0"/>
                <w:color w:val="000000"/>
              </w:rPr>
              <w:t xml:space="preserve">Mass diffusion: </w:t>
            </w:r>
            <w:r w:rsidRPr="00DD6177">
              <w:rPr>
                <w:snapToGrid w:val="0"/>
                <w:color w:val="000000"/>
              </w:rPr>
              <w:t>Moisture migration through the building structures</w:t>
            </w:r>
          </w:p>
        </w:tc>
        <w:tc>
          <w:tcPr>
            <w:tcW w:w="2126" w:type="dxa"/>
            <w:vAlign w:val="center"/>
          </w:tcPr>
          <w:p w14:paraId="41ED6CA7" w14:textId="38B03BB0" w:rsidR="003C2687" w:rsidRPr="00183AF8" w:rsidRDefault="003C2687" w:rsidP="003C2687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C2687">
              <w:rPr>
                <w:rFonts w:ascii="Tahoma" w:hAnsi="Tahoma" w:cs="Tahoma"/>
                <w:sz w:val="18"/>
                <w:szCs w:val="18"/>
              </w:rPr>
              <w:t>Oral presentation</w:t>
            </w:r>
          </w:p>
        </w:tc>
      </w:tr>
      <w:tr w:rsidR="003C2687" w:rsidRPr="00183AF8" w14:paraId="59F3819C" w14:textId="77777777" w:rsidTr="00053CF8">
        <w:trPr>
          <w:trHeight w:val="272"/>
        </w:trPr>
        <w:tc>
          <w:tcPr>
            <w:tcW w:w="874" w:type="dxa"/>
            <w:vAlign w:val="center"/>
          </w:tcPr>
          <w:p w14:paraId="3828AED0" w14:textId="77777777" w:rsidR="003C2687" w:rsidRPr="00183AF8" w:rsidRDefault="003C2687" w:rsidP="003C2687">
            <w:pPr>
              <w:pStyle w:val="TableParagraph"/>
              <w:ind w:left="91" w:right="80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11</w:t>
            </w:r>
          </w:p>
        </w:tc>
        <w:tc>
          <w:tcPr>
            <w:tcW w:w="7575" w:type="dxa"/>
          </w:tcPr>
          <w:p w14:paraId="0BC72C6B" w14:textId="27E091C1" w:rsidR="003C2687" w:rsidRPr="00183AF8" w:rsidRDefault="003C2687" w:rsidP="003C2687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  <w:r>
              <w:rPr>
                <w:b/>
                <w:snapToGrid w:val="0"/>
                <w:color w:val="000000"/>
              </w:rPr>
              <w:t xml:space="preserve">Mass convection: </w:t>
            </w:r>
            <w:proofErr w:type="spellStart"/>
            <w:r>
              <w:rPr>
                <w:snapToGrid w:val="0"/>
                <w:color w:val="000000"/>
              </w:rPr>
              <w:t>Heat&amp;Mass</w:t>
            </w:r>
            <w:proofErr w:type="spellEnd"/>
            <w:r>
              <w:rPr>
                <w:snapToGrid w:val="0"/>
                <w:color w:val="000000"/>
              </w:rPr>
              <w:t xml:space="preserve"> convection analogy</w:t>
            </w:r>
          </w:p>
        </w:tc>
        <w:tc>
          <w:tcPr>
            <w:tcW w:w="2126" w:type="dxa"/>
            <w:vAlign w:val="center"/>
          </w:tcPr>
          <w:p w14:paraId="72FFC9F4" w14:textId="40C15268" w:rsidR="003C2687" w:rsidRPr="00183AF8" w:rsidRDefault="003C2687" w:rsidP="003C2687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C2687">
              <w:rPr>
                <w:rFonts w:ascii="Tahoma" w:hAnsi="Tahoma" w:cs="Tahoma"/>
                <w:sz w:val="18"/>
                <w:szCs w:val="18"/>
              </w:rPr>
              <w:t>Oral presentation</w:t>
            </w:r>
          </w:p>
        </w:tc>
      </w:tr>
      <w:tr w:rsidR="003C2687" w:rsidRPr="00183AF8" w14:paraId="7E24B69D" w14:textId="77777777" w:rsidTr="00053CF8">
        <w:trPr>
          <w:trHeight w:val="276"/>
        </w:trPr>
        <w:tc>
          <w:tcPr>
            <w:tcW w:w="874" w:type="dxa"/>
            <w:vAlign w:val="center"/>
          </w:tcPr>
          <w:p w14:paraId="6DC03422" w14:textId="77777777" w:rsidR="003C2687" w:rsidRPr="00183AF8" w:rsidRDefault="003C2687" w:rsidP="003C2687">
            <w:pPr>
              <w:pStyle w:val="TableParagraph"/>
              <w:ind w:left="91" w:right="80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12</w:t>
            </w:r>
          </w:p>
        </w:tc>
        <w:tc>
          <w:tcPr>
            <w:tcW w:w="7575" w:type="dxa"/>
          </w:tcPr>
          <w:p w14:paraId="019CDCDD" w14:textId="6D447127" w:rsidR="003C2687" w:rsidRPr="00183AF8" w:rsidRDefault="003C2687" w:rsidP="003C2687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DD6177">
              <w:rPr>
                <w:b/>
                <w:snapToGrid w:val="0"/>
                <w:color w:val="000000"/>
              </w:rPr>
              <w:t>Simultaneous heat and mass transfer:</w:t>
            </w:r>
            <w:r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Heat and mass transfer from water surface</w:t>
            </w:r>
          </w:p>
        </w:tc>
        <w:tc>
          <w:tcPr>
            <w:tcW w:w="2126" w:type="dxa"/>
            <w:vAlign w:val="center"/>
          </w:tcPr>
          <w:p w14:paraId="79D1BBF6" w14:textId="6CB06237" w:rsidR="003C2687" w:rsidRPr="00183AF8" w:rsidRDefault="003C2687" w:rsidP="003C2687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C2687">
              <w:rPr>
                <w:rFonts w:ascii="Tahoma" w:hAnsi="Tahoma" w:cs="Tahoma"/>
                <w:sz w:val="18"/>
                <w:szCs w:val="18"/>
              </w:rPr>
              <w:t>Oral presentation</w:t>
            </w:r>
          </w:p>
        </w:tc>
      </w:tr>
      <w:tr w:rsidR="003C2687" w:rsidRPr="00183AF8" w14:paraId="4A0639E5" w14:textId="77777777" w:rsidTr="00907214">
        <w:trPr>
          <w:trHeight w:val="266"/>
        </w:trPr>
        <w:tc>
          <w:tcPr>
            <w:tcW w:w="874" w:type="dxa"/>
            <w:vAlign w:val="center"/>
          </w:tcPr>
          <w:p w14:paraId="617EA024" w14:textId="77777777" w:rsidR="003C2687" w:rsidRPr="00183AF8" w:rsidRDefault="003C2687" w:rsidP="003C2687">
            <w:pPr>
              <w:pStyle w:val="TableParagraph"/>
              <w:ind w:left="91" w:right="80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13</w:t>
            </w:r>
          </w:p>
        </w:tc>
        <w:tc>
          <w:tcPr>
            <w:tcW w:w="7575" w:type="dxa"/>
            <w:vAlign w:val="center"/>
          </w:tcPr>
          <w:p w14:paraId="51D26FB3" w14:textId="0B465571" w:rsidR="003C2687" w:rsidRPr="00183AF8" w:rsidRDefault="003C2687" w:rsidP="003C2687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sz w:val="18"/>
                <w:szCs w:val="18"/>
                <w:lang w:val="tr-TR"/>
              </w:rPr>
              <w:t>HW Project</w:t>
            </w:r>
          </w:p>
        </w:tc>
        <w:tc>
          <w:tcPr>
            <w:tcW w:w="2126" w:type="dxa"/>
            <w:vAlign w:val="center"/>
          </w:tcPr>
          <w:p w14:paraId="11141214" w14:textId="0C17658E" w:rsidR="003C2687" w:rsidRPr="00183AF8" w:rsidRDefault="003C2687" w:rsidP="003C2687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tr-TR"/>
              </w:rPr>
              <w:t>Take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tr-TR"/>
              </w:rPr>
              <w:t>home</w:t>
            </w:r>
            <w:proofErr w:type="spellEnd"/>
          </w:p>
        </w:tc>
      </w:tr>
      <w:tr w:rsidR="003C2687" w:rsidRPr="00183AF8" w14:paraId="5CBF3FAA" w14:textId="77777777" w:rsidTr="00CC7017">
        <w:trPr>
          <w:trHeight w:val="270"/>
        </w:trPr>
        <w:tc>
          <w:tcPr>
            <w:tcW w:w="874" w:type="dxa"/>
            <w:vAlign w:val="center"/>
          </w:tcPr>
          <w:p w14:paraId="6BE7DB9B" w14:textId="77777777" w:rsidR="003C2687" w:rsidRPr="00183AF8" w:rsidRDefault="003C2687" w:rsidP="003C2687">
            <w:pPr>
              <w:pStyle w:val="TableParagraph"/>
              <w:ind w:left="91" w:right="80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183AF8">
              <w:rPr>
                <w:rFonts w:ascii="Tahoma" w:hAnsi="Tahoma" w:cs="Tahoma"/>
                <w:sz w:val="18"/>
                <w:szCs w:val="18"/>
                <w:lang w:val="tr-TR"/>
              </w:rPr>
              <w:t>14</w:t>
            </w:r>
          </w:p>
        </w:tc>
        <w:tc>
          <w:tcPr>
            <w:tcW w:w="7575" w:type="dxa"/>
          </w:tcPr>
          <w:p w14:paraId="38E0CC36" w14:textId="3B3690EE" w:rsidR="003C2687" w:rsidRPr="00183AF8" w:rsidRDefault="003C2687" w:rsidP="003C2687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  <w:r>
              <w:rPr>
                <w:snapToGrid w:val="0"/>
                <w:color w:val="000000"/>
              </w:rPr>
              <w:t>On the practical problems…; comments on HW Project/interpreting similar problems</w:t>
            </w:r>
          </w:p>
        </w:tc>
        <w:tc>
          <w:tcPr>
            <w:tcW w:w="2126" w:type="dxa"/>
            <w:vAlign w:val="center"/>
          </w:tcPr>
          <w:p w14:paraId="2306F3AF" w14:textId="4609FFEA" w:rsidR="003C2687" w:rsidRPr="00183AF8" w:rsidRDefault="003C2687" w:rsidP="003C2687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 w:rsidRPr="003C2687">
              <w:rPr>
                <w:rFonts w:ascii="Tahoma" w:hAnsi="Tahoma" w:cs="Tahoma"/>
                <w:sz w:val="18"/>
                <w:szCs w:val="18"/>
              </w:rPr>
              <w:t>Oral presentation</w:t>
            </w:r>
          </w:p>
        </w:tc>
      </w:tr>
      <w:tr w:rsidR="00A719AE" w:rsidRPr="00183AF8" w14:paraId="534AFD5E" w14:textId="77777777" w:rsidTr="00CC7017">
        <w:trPr>
          <w:trHeight w:val="270"/>
        </w:trPr>
        <w:tc>
          <w:tcPr>
            <w:tcW w:w="874" w:type="dxa"/>
            <w:vAlign w:val="center"/>
          </w:tcPr>
          <w:p w14:paraId="66E34B63" w14:textId="7EE6DF5A" w:rsidR="00A719AE" w:rsidRPr="00183AF8" w:rsidRDefault="00A719AE" w:rsidP="00A719AE">
            <w:pPr>
              <w:pStyle w:val="TableParagraph"/>
              <w:ind w:left="91" w:right="80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sz w:val="18"/>
                <w:szCs w:val="18"/>
                <w:lang w:val="tr-TR"/>
              </w:rPr>
              <w:t>15</w:t>
            </w:r>
          </w:p>
        </w:tc>
        <w:tc>
          <w:tcPr>
            <w:tcW w:w="7575" w:type="dxa"/>
          </w:tcPr>
          <w:p w14:paraId="38CFF267" w14:textId="5492C39D" w:rsidR="00A719AE" w:rsidRDefault="00A719AE" w:rsidP="00A719AE">
            <w:pPr>
              <w:pStyle w:val="TableParagraph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On the practical problems…; comments on HW Project/interpreting similar problems</w:t>
            </w:r>
          </w:p>
        </w:tc>
        <w:tc>
          <w:tcPr>
            <w:tcW w:w="2126" w:type="dxa"/>
            <w:vAlign w:val="center"/>
          </w:tcPr>
          <w:p w14:paraId="1C93204D" w14:textId="1D67430A" w:rsidR="00A719AE" w:rsidRPr="003C2687" w:rsidRDefault="00A719AE" w:rsidP="00A719AE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Oral presentation</w:t>
            </w:r>
          </w:p>
        </w:tc>
      </w:tr>
      <w:tr w:rsidR="00A719AE" w:rsidRPr="00183AF8" w14:paraId="01F99B45" w14:textId="77777777" w:rsidTr="00907214">
        <w:trPr>
          <w:trHeight w:val="278"/>
        </w:trPr>
        <w:tc>
          <w:tcPr>
            <w:tcW w:w="874" w:type="dxa"/>
            <w:vAlign w:val="center"/>
          </w:tcPr>
          <w:p w14:paraId="2859338A" w14:textId="5A6BDD4C" w:rsidR="00A719AE" w:rsidRPr="00183AF8" w:rsidRDefault="00A719AE" w:rsidP="00A719AE">
            <w:pPr>
              <w:pStyle w:val="TableParagraph"/>
              <w:ind w:left="91" w:right="80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r>
              <w:rPr>
                <w:rFonts w:ascii="Tahoma" w:hAnsi="Tahoma" w:cs="Tahoma"/>
                <w:sz w:val="18"/>
                <w:szCs w:val="18"/>
                <w:lang w:val="tr-TR"/>
              </w:rPr>
              <w:t>16</w:t>
            </w:r>
          </w:p>
        </w:tc>
        <w:tc>
          <w:tcPr>
            <w:tcW w:w="7575" w:type="dxa"/>
            <w:vAlign w:val="center"/>
          </w:tcPr>
          <w:p w14:paraId="011B0576" w14:textId="24487D4F" w:rsidR="00A719AE" w:rsidRPr="00183AF8" w:rsidRDefault="00A719AE" w:rsidP="00A719AE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tr-TR"/>
              </w:rPr>
              <w:t>Fınal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tr-TR"/>
              </w:rPr>
              <w:t>exam</w:t>
            </w:r>
            <w:proofErr w:type="spellEnd"/>
          </w:p>
        </w:tc>
        <w:tc>
          <w:tcPr>
            <w:tcW w:w="2126" w:type="dxa"/>
            <w:vAlign w:val="center"/>
          </w:tcPr>
          <w:p w14:paraId="04AD288F" w14:textId="3241ADE0" w:rsidR="00A719AE" w:rsidRPr="00183AF8" w:rsidRDefault="00A719AE" w:rsidP="00A719AE">
            <w:pPr>
              <w:pStyle w:val="TableParagraph"/>
              <w:jc w:val="center"/>
              <w:rPr>
                <w:rFonts w:ascii="Tahoma" w:hAnsi="Tahoma" w:cs="Tahoma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tr-TR"/>
              </w:rPr>
              <w:t>In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tr-TR"/>
              </w:rPr>
              <w:t>class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tr-TR"/>
              </w:rPr>
              <w:t xml:space="preserve"> </w:t>
            </w:r>
          </w:p>
        </w:tc>
      </w:tr>
    </w:tbl>
    <w:p w14:paraId="0915521B" w14:textId="77777777" w:rsidR="005637A5" w:rsidRDefault="005637A5"/>
    <w:tbl>
      <w:tblPr>
        <w:tblStyle w:val="TableNormal"/>
        <w:tblW w:w="10419" w:type="dxa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4"/>
        <w:gridCol w:w="1742"/>
        <w:gridCol w:w="1800"/>
        <w:gridCol w:w="1823"/>
      </w:tblGrid>
      <w:tr w:rsidR="00D8700F" w:rsidRPr="00183AF8" w14:paraId="79DCEE54" w14:textId="77777777" w:rsidTr="005637A5">
        <w:trPr>
          <w:trHeight w:val="388"/>
        </w:trPr>
        <w:tc>
          <w:tcPr>
            <w:tcW w:w="5054" w:type="dxa"/>
            <w:shd w:val="clear" w:color="auto" w:fill="E7E6E6" w:themeFill="background2"/>
            <w:vAlign w:val="center"/>
          </w:tcPr>
          <w:p w14:paraId="5FC65035" w14:textId="77777777" w:rsidR="00D8700F" w:rsidRPr="00183AF8" w:rsidRDefault="00D8700F" w:rsidP="003400BD">
            <w:pPr>
              <w:pStyle w:val="TableParagraph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b/>
                <w:color w:val="333333"/>
                <w:sz w:val="20"/>
                <w:szCs w:val="20"/>
                <w:lang w:val="tr-TR"/>
              </w:rPr>
              <w:t>DERSİN</w:t>
            </w:r>
            <w:r w:rsidRPr="00183AF8">
              <w:rPr>
                <w:rFonts w:ascii="Tahoma" w:hAnsi="Tahoma" w:cs="Tahoma"/>
                <w:b/>
                <w:color w:val="333333"/>
                <w:spacing w:val="-4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color w:val="333333"/>
                <w:sz w:val="20"/>
                <w:szCs w:val="20"/>
                <w:lang w:val="tr-TR"/>
              </w:rPr>
              <w:t>ÖLÇME/DEĞERLENDİRME</w:t>
            </w:r>
            <w:r w:rsidRPr="00183AF8">
              <w:rPr>
                <w:rFonts w:ascii="Tahoma" w:hAnsi="Tahoma" w:cs="Tahoma"/>
                <w:b/>
                <w:color w:val="333333"/>
                <w:spacing w:val="-3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color w:val="333333"/>
                <w:sz w:val="20"/>
                <w:szCs w:val="20"/>
                <w:lang w:val="tr-TR"/>
              </w:rPr>
              <w:t>YÖNTEMİ</w:t>
            </w:r>
            <w:r w:rsidRPr="00183AF8">
              <w:rPr>
                <w:rFonts w:ascii="Tahoma" w:hAnsi="Tahoma" w:cs="Tahoma"/>
                <w:b/>
                <w:color w:val="333333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color w:val="FF0000"/>
                <w:sz w:val="20"/>
                <w:szCs w:val="20"/>
                <w:lang w:val="tr-TR"/>
              </w:rPr>
              <w:t>*</w:t>
            </w:r>
          </w:p>
        </w:tc>
        <w:tc>
          <w:tcPr>
            <w:tcW w:w="1742" w:type="dxa"/>
            <w:shd w:val="clear" w:color="auto" w:fill="E7E6E6" w:themeFill="background2"/>
            <w:vAlign w:val="center"/>
          </w:tcPr>
          <w:p w14:paraId="55FFED47" w14:textId="77777777" w:rsidR="00D8700F" w:rsidRPr="00183AF8" w:rsidRDefault="00D8700F" w:rsidP="003400BD">
            <w:pPr>
              <w:pStyle w:val="TableParagraph"/>
              <w:ind w:left="581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b/>
                <w:color w:val="333333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563EAB03" w14:textId="77777777" w:rsidR="00D8700F" w:rsidRPr="00183AF8" w:rsidRDefault="00D8700F" w:rsidP="003400BD">
            <w:pPr>
              <w:pStyle w:val="TableParagraph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b/>
                <w:color w:val="333333"/>
                <w:sz w:val="20"/>
                <w:szCs w:val="20"/>
                <w:lang w:val="tr-TR"/>
              </w:rPr>
              <w:t>Süre</w:t>
            </w:r>
            <w:r w:rsidRPr="00183AF8">
              <w:rPr>
                <w:rFonts w:ascii="Tahoma" w:hAnsi="Tahoma" w:cs="Tahoma"/>
                <w:b/>
                <w:color w:val="333333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color w:val="333333"/>
                <w:sz w:val="20"/>
                <w:szCs w:val="20"/>
                <w:lang w:val="tr-TR"/>
              </w:rPr>
              <w:t>(Saat)</w:t>
            </w:r>
          </w:p>
        </w:tc>
        <w:tc>
          <w:tcPr>
            <w:tcW w:w="1823" w:type="dxa"/>
            <w:shd w:val="clear" w:color="auto" w:fill="E7E6E6" w:themeFill="background2"/>
            <w:vAlign w:val="center"/>
          </w:tcPr>
          <w:p w14:paraId="3D337359" w14:textId="77777777" w:rsidR="00D8700F" w:rsidRPr="00183AF8" w:rsidRDefault="00D8700F" w:rsidP="003400BD">
            <w:pPr>
              <w:pStyle w:val="TableParagraph"/>
              <w:ind w:left="561" w:right="153" w:hanging="369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b/>
                <w:color w:val="333333"/>
                <w:sz w:val="20"/>
                <w:szCs w:val="20"/>
                <w:lang w:val="tr-TR"/>
              </w:rPr>
              <w:t>Katkı</w:t>
            </w:r>
            <w:r w:rsidR="004E533E">
              <w:rPr>
                <w:rFonts w:ascii="Tahoma" w:hAnsi="Tahoma" w:cs="Tahoma"/>
                <w:b/>
                <w:color w:val="333333"/>
                <w:sz w:val="20"/>
                <w:szCs w:val="20"/>
                <w:lang w:val="tr-TR"/>
              </w:rPr>
              <w:t xml:space="preserve">sı </w:t>
            </w:r>
            <w:r w:rsidRPr="00183AF8">
              <w:rPr>
                <w:rFonts w:ascii="Tahoma" w:hAnsi="Tahoma" w:cs="Tahoma"/>
                <w:b/>
                <w:color w:val="333333"/>
                <w:sz w:val="20"/>
                <w:szCs w:val="20"/>
                <w:lang w:val="tr-TR"/>
              </w:rPr>
              <w:t>(%)</w:t>
            </w:r>
          </w:p>
        </w:tc>
      </w:tr>
      <w:tr w:rsidR="00D8700F" w:rsidRPr="00183AF8" w14:paraId="413641C7" w14:textId="77777777" w:rsidTr="005637A5">
        <w:trPr>
          <w:trHeight w:val="266"/>
        </w:trPr>
        <w:tc>
          <w:tcPr>
            <w:tcW w:w="5054" w:type="dxa"/>
            <w:vAlign w:val="center"/>
          </w:tcPr>
          <w:p w14:paraId="2BAFF3EB" w14:textId="77777777" w:rsidR="00D8700F" w:rsidRPr="00183AF8" w:rsidRDefault="00D8700F" w:rsidP="00EE1998">
            <w:pPr>
              <w:pStyle w:val="TableParagraph"/>
              <w:spacing w:line="269" w:lineRule="exact"/>
              <w:ind w:left="66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1.</w:t>
            </w:r>
            <w:r w:rsidRPr="00183AF8">
              <w:rPr>
                <w:rFonts w:ascii="Tahoma" w:hAnsi="Tahoma" w:cs="Tahoma"/>
                <w:color w:val="333333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Ara</w:t>
            </w:r>
            <w:r w:rsidRPr="00183AF8">
              <w:rPr>
                <w:rFonts w:ascii="Tahoma" w:hAnsi="Tahoma" w:cs="Tahoma"/>
                <w:color w:val="333333"/>
                <w:spacing w:val="-1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sınav</w:t>
            </w:r>
          </w:p>
        </w:tc>
        <w:tc>
          <w:tcPr>
            <w:tcW w:w="1742" w:type="dxa"/>
            <w:vAlign w:val="center"/>
          </w:tcPr>
          <w:p w14:paraId="182D4B53" w14:textId="1CB83CF3" w:rsidR="00D8700F" w:rsidRPr="00183AF8" w:rsidRDefault="008E3D7A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9</w:t>
            </w:r>
          </w:p>
        </w:tc>
        <w:tc>
          <w:tcPr>
            <w:tcW w:w="1800" w:type="dxa"/>
            <w:vAlign w:val="center"/>
          </w:tcPr>
          <w:p w14:paraId="1CAF7789" w14:textId="6306F032" w:rsidR="00D8700F" w:rsidRPr="00183AF8" w:rsidRDefault="008E3D7A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2</w:t>
            </w:r>
          </w:p>
        </w:tc>
        <w:tc>
          <w:tcPr>
            <w:tcW w:w="1823" w:type="dxa"/>
            <w:vAlign w:val="center"/>
          </w:tcPr>
          <w:p w14:paraId="12898815" w14:textId="1C3997AA" w:rsidR="00D8700F" w:rsidRPr="00183AF8" w:rsidRDefault="008E3D7A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30</w:t>
            </w:r>
          </w:p>
        </w:tc>
      </w:tr>
      <w:tr w:rsidR="00D8700F" w:rsidRPr="00183AF8" w14:paraId="3B586929" w14:textId="77777777" w:rsidTr="005637A5">
        <w:trPr>
          <w:trHeight w:val="214"/>
        </w:trPr>
        <w:tc>
          <w:tcPr>
            <w:tcW w:w="5054" w:type="dxa"/>
            <w:vAlign w:val="center"/>
          </w:tcPr>
          <w:p w14:paraId="59865951" w14:textId="77777777" w:rsidR="00D8700F" w:rsidRPr="00183AF8" w:rsidRDefault="00D8700F" w:rsidP="00EE1998">
            <w:pPr>
              <w:pStyle w:val="TableParagraph"/>
              <w:spacing w:line="271" w:lineRule="exact"/>
              <w:ind w:left="66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2.</w:t>
            </w:r>
            <w:r w:rsidRPr="00183AF8">
              <w:rPr>
                <w:rFonts w:ascii="Tahoma" w:hAnsi="Tahoma" w:cs="Tahoma"/>
                <w:color w:val="333333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Ara</w:t>
            </w:r>
            <w:r w:rsidRPr="00183AF8">
              <w:rPr>
                <w:rFonts w:ascii="Tahoma" w:hAnsi="Tahoma" w:cs="Tahoma"/>
                <w:color w:val="333333"/>
                <w:spacing w:val="-1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sınav</w:t>
            </w:r>
          </w:p>
        </w:tc>
        <w:tc>
          <w:tcPr>
            <w:tcW w:w="1742" w:type="dxa"/>
            <w:vAlign w:val="center"/>
          </w:tcPr>
          <w:p w14:paraId="121D5318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00" w:type="dxa"/>
            <w:vAlign w:val="center"/>
          </w:tcPr>
          <w:p w14:paraId="0A096AF5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23" w:type="dxa"/>
            <w:vAlign w:val="center"/>
          </w:tcPr>
          <w:p w14:paraId="2658E510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7186C10A" w14:textId="77777777" w:rsidTr="005637A5">
        <w:trPr>
          <w:trHeight w:val="290"/>
        </w:trPr>
        <w:tc>
          <w:tcPr>
            <w:tcW w:w="5054" w:type="dxa"/>
            <w:vAlign w:val="center"/>
          </w:tcPr>
          <w:p w14:paraId="49C71546" w14:textId="77777777" w:rsidR="00D8700F" w:rsidRPr="00183AF8" w:rsidRDefault="00D8700F" w:rsidP="00EE1998">
            <w:pPr>
              <w:pStyle w:val="TableParagraph"/>
              <w:spacing w:line="271" w:lineRule="exact"/>
              <w:ind w:left="66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Ödev</w:t>
            </w:r>
            <w:r w:rsidR="004E533E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14:paraId="7587EDED" w14:textId="687C2501" w:rsidR="00D8700F" w:rsidRPr="00183AF8" w:rsidRDefault="008E3D7A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13</w:t>
            </w:r>
          </w:p>
        </w:tc>
        <w:tc>
          <w:tcPr>
            <w:tcW w:w="1800" w:type="dxa"/>
            <w:vAlign w:val="center"/>
          </w:tcPr>
          <w:p w14:paraId="7ABF9295" w14:textId="7DA485CE" w:rsidR="00D8700F" w:rsidRPr="00183AF8" w:rsidRDefault="008E3D7A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6</w:t>
            </w:r>
          </w:p>
        </w:tc>
        <w:tc>
          <w:tcPr>
            <w:tcW w:w="1823" w:type="dxa"/>
            <w:vAlign w:val="center"/>
          </w:tcPr>
          <w:p w14:paraId="22675724" w14:textId="2BAE2600" w:rsidR="00D8700F" w:rsidRPr="00183AF8" w:rsidRDefault="008E3D7A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20</w:t>
            </w:r>
          </w:p>
        </w:tc>
      </w:tr>
      <w:tr w:rsidR="00D8700F" w:rsidRPr="00183AF8" w14:paraId="69F02307" w14:textId="77777777" w:rsidTr="005637A5">
        <w:trPr>
          <w:trHeight w:val="222"/>
        </w:trPr>
        <w:tc>
          <w:tcPr>
            <w:tcW w:w="5054" w:type="dxa"/>
            <w:vAlign w:val="center"/>
          </w:tcPr>
          <w:p w14:paraId="59A888FA" w14:textId="77777777" w:rsidR="00D8700F" w:rsidRPr="00183AF8" w:rsidRDefault="00D8700F" w:rsidP="00EE1998">
            <w:pPr>
              <w:pStyle w:val="TableParagraph"/>
              <w:spacing w:line="275" w:lineRule="exact"/>
              <w:ind w:left="66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1742" w:type="dxa"/>
            <w:vAlign w:val="center"/>
          </w:tcPr>
          <w:p w14:paraId="319BD1D6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00" w:type="dxa"/>
            <w:vAlign w:val="center"/>
          </w:tcPr>
          <w:p w14:paraId="41CDD19D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23" w:type="dxa"/>
            <w:vAlign w:val="center"/>
          </w:tcPr>
          <w:p w14:paraId="0FEF49D5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28771AC8" w14:textId="77777777" w:rsidTr="005637A5">
        <w:trPr>
          <w:trHeight w:val="212"/>
        </w:trPr>
        <w:tc>
          <w:tcPr>
            <w:tcW w:w="5054" w:type="dxa"/>
            <w:vAlign w:val="center"/>
          </w:tcPr>
          <w:p w14:paraId="3C7CBBA7" w14:textId="77777777" w:rsidR="00D8700F" w:rsidRPr="00183AF8" w:rsidRDefault="00D8700F" w:rsidP="00EE1998">
            <w:pPr>
              <w:pStyle w:val="TableParagraph"/>
              <w:spacing w:line="271" w:lineRule="exact"/>
              <w:ind w:left="66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Kısa</w:t>
            </w:r>
            <w:r w:rsidRPr="00183AF8">
              <w:rPr>
                <w:rFonts w:ascii="Tahoma" w:hAnsi="Tahoma" w:cs="Tahoma"/>
                <w:color w:val="333333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Sınav</w:t>
            </w:r>
          </w:p>
        </w:tc>
        <w:tc>
          <w:tcPr>
            <w:tcW w:w="1742" w:type="dxa"/>
            <w:vAlign w:val="center"/>
          </w:tcPr>
          <w:p w14:paraId="1837D607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00" w:type="dxa"/>
            <w:vAlign w:val="center"/>
          </w:tcPr>
          <w:p w14:paraId="311A94A6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1823" w:type="dxa"/>
            <w:vAlign w:val="center"/>
          </w:tcPr>
          <w:p w14:paraId="63C5706E" w14:textId="77777777" w:rsidR="00D8700F" w:rsidRPr="00183AF8" w:rsidRDefault="00D8700F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5847575A" w14:textId="77777777" w:rsidTr="005637A5">
        <w:trPr>
          <w:trHeight w:val="202"/>
        </w:trPr>
        <w:tc>
          <w:tcPr>
            <w:tcW w:w="5054" w:type="dxa"/>
            <w:vAlign w:val="center"/>
          </w:tcPr>
          <w:p w14:paraId="7C4B36EE" w14:textId="77777777" w:rsidR="00D8700F" w:rsidRPr="00183AF8" w:rsidRDefault="00D8700F" w:rsidP="00EE1998">
            <w:pPr>
              <w:pStyle w:val="TableParagraph"/>
              <w:spacing w:line="275" w:lineRule="exact"/>
              <w:ind w:left="66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Yarıyıl</w:t>
            </w:r>
            <w:r w:rsidRPr="00183AF8">
              <w:rPr>
                <w:rFonts w:ascii="Tahoma" w:hAnsi="Tahoma" w:cs="Tahoma"/>
                <w:color w:val="333333"/>
                <w:spacing w:val="-3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Sonu</w:t>
            </w:r>
            <w:r w:rsidRPr="00183AF8">
              <w:rPr>
                <w:rFonts w:ascii="Tahoma" w:hAnsi="Tahoma" w:cs="Tahoma"/>
                <w:color w:val="333333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333333"/>
                <w:sz w:val="20"/>
                <w:szCs w:val="20"/>
                <w:lang w:val="tr-TR"/>
              </w:rPr>
              <w:t>Sınavı</w:t>
            </w:r>
          </w:p>
        </w:tc>
        <w:tc>
          <w:tcPr>
            <w:tcW w:w="1742" w:type="dxa"/>
            <w:vAlign w:val="center"/>
          </w:tcPr>
          <w:p w14:paraId="6C874537" w14:textId="52F492B5" w:rsidR="00D8700F" w:rsidRPr="00183AF8" w:rsidRDefault="008E3D7A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15</w:t>
            </w:r>
          </w:p>
        </w:tc>
        <w:tc>
          <w:tcPr>
            <w:tcW w:w="1800" w:type="dxa"/>
            <w:vAlign w:val="center"/>
          </w:tcPr>
          <w:p w14:paraId="1C773975" w14:textId="6039219E" w:rsidR="00D8700F" w:rsidRPr="00183AF8" w:rsidRDefault="008E3D7A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2</w:t>
            </w:r>
          </w:p>
        </w:tc>
        <w:tc>
          <w:tcPr>
            <w:tcW w:w="1823" w:type="dxa"/>
            <w:vAlign w:val="center"/>
          </w:tcPr>
          <w:p w14:paraId="24E3F554" w14:textId="0ACB982C" w:rsidR="00D8700F" w:rsidRPr="00183AF8" w:rsidRDefault="008E3D7A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50</w:t>
            </w:r>
          </w:p>
        </w:tc>
      </w:tr>
    </w:tbl>
    <w:p w14:paraId="43EF0E9B" w14:textId="77777777" w:rsidR="00D8700F" w:rsidRPr="00183AF8" w:rsidRDefault="00D8700F" w:rsidP="00907214">
      <w:pPr>
        <w:pStyle w:val="GvdeMetni"/>
        <w:spacing w:before="40" w:line="216" w:lineRule="auto"/>
        <w:ind w:left="277" w:right="28" w:hanging="164"/>
        <w:rPr>
          <w:rFonts w:ascii="Tahoma" w:hAnsi="Tahoma" w:cs="Tahoma"/>
          <w:lang w:val="tr-TR"/>
        </w:rPr>
      </w:pPr>
      <w:r w:rsidRPr="00183AF8">
        <w:rPr>
          <w:rFonts w:ascii="Tahoma" w:hAnsi="Tahoma" w:cs="Tahoma"/>
          <w:color w:val="FF0000"/>
          <w:lang w:val="tr-TR"/>
        </w:rPr>
        <w:t>*</w:t>
      </w:r>
      <w:r w:rsidRPr="00183AF8">
        <w:rPr>
          <w:rFonts w:ascii="Tahoma" w:hAnsi="Tahoma" w:cs="Tahoma"/>
          <w:color w:val="FF0000"/>
          <w:spacing w:val="-4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KTÜ</w:t>
      </w:r>
      <w:r w:rsidRPr="00183AF8">
        <w:rPr>
          <w:rFonts w:ascii="Tahoma" w:hAnsi="Tahoma" w:cs="Tahoma"/>
          <w:color w:val="7C0000"/>
          <w:spacing w:val="-3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Lisansüstü</w:t>
      </w:r>
      <w:r w:rsidRPr="00183AF8">
        <w:rPr>
          <w:rFonts w:ascii="Tahoma" w:hAnsi="Tahoma" w:cs="Tahoma"/>
          <w:color w:val="7C0000"/>
          <w:spacing w:val="-4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Eğitim-Öğretim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Yönetmeliği’nin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36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(1-a)</w:t>
      </w:r>
      <w:r w:rsidRPr="00183AF8">
        <w:rPr>
          <w:rFonts w:ascii="Tahoma" w:hAnsi="Tahoma" w:cs="Tahoma"/>
          <w:color w:val="7C0000"/>
          <w:spacing w:val="-4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maddesi</w:t>
      </w:r>
      <w:r w:rsidRPr="00183AF8">
        <w:rPr>
          <w:rFonts w:ascii="Tahoma" w:hAnsi="Tahoma" w:cs="Tahoma"/>
          <w:color w:val="7C0000"/>
          <w:spacing w:val="-3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gereğince,</w:t>
      </w:r>
      <w:r w:rsidRPr="00183AF8">
        <w:rPr>
          <w:rFonts w:ascii="Tahoma" w:hAnsi="Tahoma" w:cs="Tahoma"/>
          <w:color w:val="7C0000"/>
          <w:spacing w:val="-4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lisansüstü</w:t>
      </w:r>
      <w:r w:rsidRPr="00183AF8">
        <w:rPr>
          <w:rFonts w:ascii="Tahoma" w:hAnsi="Tahoma" w:cs="Tahoma"/>
          <w:color w:val="7C0000"/>
          <w:spacing w:val="-2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dersler</w:t>
      </w:r>
      <w:r w:rsidRPr="00183AF8">
        <w:rPr>
          <w:rFonts w:ascii="Tahoma" w:hAnsi="Tahoma" w:cs="Tahoma"/>
          <w:color w:val="7C0000"/>
          <w:spacing w:val="-2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için</w:t>
      </w:r>
      <w:r w:rsidRPr="00183AF8">
        <w:rPr>
          <w:rFonts w:ascii="Tahoma" w:hAnsi="Tahoma" w:cs="Tahoma"/>
          <w:color w:val="7C0000"/>
          <w:spacing w:val="-2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bir</w:t>
      </w:r>
      <w:r w:rsidRPr="00183AF8">
        <w:rPr>
          <w:rFonts w:ascii="Tahoma" w:hAnsi="Tahoma" w:cs="Tahoma"/>
          <w:color w:val="7C0000"/>
          <w:spacing w:val="-2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ara</w:t>
      </w:r>
      <w:r w:rsidRPr="00183AF8">
        <w:rPr>
          <w:rFonts w:ascii="Tahoma" w:hAnsi="Tahoma" w:cs="Tahoma"/>
          <w:color w:val="7C0000"/>
          <w:spacing w:val="-2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sınav,</w:t>
      </w:r>
      <w:r w:rsidRPr="00183AF8">
        <w:rPr>
          <w:rFonts w:ascii="Tahoma" w:hAnsi="Tahoma" w:cs="Tahoma"/>
          <w:color w:val="7C0000"/>
          <w:spacing w:val="-1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bir</w:t>
      </w:r>
      <w:r w:rsidRPr="00183AF8">
        <w:rPr>
          <w:rFonts w:ascii="Tahoma" w:hAnsi="Tahoma" w:cs="Tahoma"/>
          <w:color w:val="7C0000"/>
          <w:spacing w:val="-2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yarıyıl</w:t>
      </w:r>
      <w:r w:rsidRPr="00183AF8">
        <w:rPr>
          <w:rFonts w:ascii="Tahoma" w:hAnsi="Tahoma" w:cs="Tahoma"/>
          <w:color w:val="7C0000"/>
          <w:spacing w:val="-2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içi</w:t>
      </w:r>
      <w:r w:rsidRPr="00183AF8">
        <w:rPr>
          <w:rFonts w:ascii="Tahoma" w:hAnsi="Tahoma" w:cs="Tahoma"/>
          <w:color w:val="7C0000"/>
          <w:spacing w:val="-71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çalışması</w:t>
      </w:r>
      <w:r w:rsidRPr="00183AF8">
        <w:rPr>
          <w:rFonts w:ascii="Tahoma" w:hAnsi="Tahoma" w:cs="Tahoma"/>
          <w:color w:val="7C0000"/>
          <w:spacing w:val="-6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ve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yarıyıl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sonu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sınavı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uygulanır.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Yarıyıl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içi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çalışması,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ara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sınav,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proje,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ödev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veya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kısa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sınav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şeklinde</w:t>
      </w:r>
      <w:r w:rsidRPr="00183AF8">
        <w:rPr>
          <w:rFonts w:ascii="Tahoma" w:hAnsi="Tahoma" w:cs="Tahoma"/>
          <w:color w:val="7C0000"/>
          <w:spacing w:val="-5"/>
          <w:lang w:val="tr-TR"/>
        </w:rPr>
        <w:t xml:space="preserve"> </w:t>
      </w:r>
      <w:r w:rsidRPr="00183AF8">
        <w:rPr>
          <w:rFonts w:ascii="Tahoma" w:hAnsi="Tahoma" w:cs="Tahoma"/>
          <w:color w:val="7C0000"/>
          <w:lang w:val="tr-TR"/>
        </w:rPr>
        <w:t>yapılabilir.</w:t>
      </w:r>
    </w:p>
    <w:p w14:paraId="45103443" w14:textId="77777777" w:rsidR="00D8700F" w:rsidRDefault="00D8700F" w:rsidP="00D8700F">
      <w:pPr>
        <w:pStyle w:val="GvdeMetni"/>
        <w:spacing w:before="13" w:line="120" w:lineRule="auto"/>
        <w:rPr>
          <w:rFonts w:ascii="Tahoma" w:hAnsi="Tahoma" w:cs="Tahoma"/>
          <w:sz w:val="23"/>
          <w:lang w:val="tr-TR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1"/>
        <w:gridCol w:w="2832"/>
        <w:gridCol w:w="2414"/>
        <w:gridCol w:w="2073"/>
      </w:tblGrid>
      <w:tr w:rsidR="00D8700F" w:rsidRPr="00183AF8" w14:paraId="561F89F3" w14:textId="77777777" w:rsidTr="003400BD">
        <w:trPr>
          <w:trHeight w:val="369"/>
        </w:trPr>
        <w:tc>
          <w:tcPr>
            <w:tcW w:w="10490" w:type="dxa"/>
            <w:gridSpan w:val="4"/>
            <w:shd w:val="clear" w:color="auto" w:fill="E7E6E6" w:themeFill="background2"/>
          </w:tcPr>
          <w:p w14:paraId="19B1D405" w14:textId="77777777" w:rsidR="00D8700F" w:rsidRPr="00183AF8" w:rsidRDefault="00D8700F" w:rsidP="00EE1998">
            <w:pPr>
              <w:pStyle w:val="TableParagraph"/>
              <w:spacing w:line="312" w:lineRule="exact"/>
              <w:ind w:left="11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ÖĞRENCİ ÇALIŞMA YÜKÜ</w:t>
            </w:r>
          </w:p>
        </w:tc>
      </w:tr>
      <w:tr w:rsidR="00D8700F" w:rsidRPr="00183AF8" w14:paraId="3F898D24" w14:textId="77777777" w:rsidTr="00907214">
        <w:trPr>
          <w:trHeight w:val="268"/>
        </w:trPr>
        <w:tc>
          <w:tcPr>
            <w:tcW w:w="3171" w:type="dxa"/>
          </w:tcPr>
          <w:p w14:paraId="12FC09B8" w14:textId="77777777" w:rsidR="00D8700F" w:rsidRPr="00183AF8" w:rsidRDefault="00D8700F" w:rsidP="00EE1998">
            <w:pPr>
              <w:pStyle w:val="TableParagraph"/>
              <w:spacing w:line="248" w:lineRule="exact"/>
              <w:ind w:left="11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İşlem</w:t>
            </w:r>
            <w:r w:rsidRPr="00183AF8">
              <w:rPr>
                <w:rFonts w:ascii="Tahoma" w:hAnsi="Tahoma" w:cs="Tahoma"/>
                <w:b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Adı</w:t>
            </w:r>
          </w:p>
        </w:tc>
        <w:tc>
          <w:tcPr>
            <w:tcW w:w="2832" w:type="dxa"/>
          </w:tcPr>
          <w:p w14:paraId="6A0D9489" w14:textId="77777777" w:rsidR="00D8700F" w:rsidRPr="00183AF8" w:rsidRDefault="00D8700F" w:rsidP="004E533E">
            <w:pPr>
              <w:pStyle w:val="TableParagraph"/>
              <w:spacing w:line="248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Haftalık</w:t>
            </w:r>
            <w:r w:rsidRPr="00183AF8">
              <w:rPr>
                <w:rFonts w:ascii="Tahoma" w:hAnsi="Tahoma" w:cs="Tahoma"/>
                <w:b/>
                <w:color w:val="212529"/>
                <w:spacing w:val="-3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süre</w:t>
            </w:r>
            <w:r w:rsidRPr="00183AF8">
              <w:rPr>
                <w:rFonts w:ascii="Tahoma" w:hAnsi="Tahoma" w:cs="Tahoma"/>
                <w:b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(saat)</w:t>
            </w:r>
          </w:p>
        </w:tc>
        <w:tc>
          <w:tcPr>
            <w:tcW w:w="2414" w:type="dxa"/>
          </w:tcPr>
          <w:p w14:paraId="26082A8E" w14:textId="77777777" w:rsidR="00D8700F" w:rsidRPr="00183AF8" w:rsidRDefault="00D8700F" w:rsidP="004E533E">
            <w:pPr>
              <w:pStyle w:val="TableParagraph"/>
              <w:spacing w:line="248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Hafta</w:t>
            </w:r>
            <w:r w:rsidRPr="00183AF8">
              <w:rPr>
                <w:rFonts w:ascii="Tahoma" w:hAnsi="Tahoma" w:cs="Tahoma"/>
                <w:b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2073" w:type="dxa"/>
          </w:tcPr>
          <w:p w14:paraId="22555ACF" w14:textId="77777777" w:rsidR="00D8700F" w:rsidRPr="00183AF8" w:rsidRDefault="00D8700F" w:rsidP="004E533E">
            <w:pPr>
              <w:pStyle w:val="TableParagraph"/>
              <w:spacing w:line="248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Dönem</w:t>
            </w:r>
            <w:r w:rsidRPr="00183AF8">
              <w:rPr>
                <w:rFonts w:ascii="Tahoma" w:hAnsi="Tahoma" w:cs="Tahoma"/>
                <w:b/>
                <w:color w:val="212529"/>
                <w:spacing w:val="-3"/>
                <w:sz w:val="20"/>
                <w:szCs w:val="20"/>
                <w:lang w:val="tr-TR"/>
              </w:rPr>
              <w:t xml:space="preserve"> </w:t>
            </w:r>
            <w:r w:rsidR="004E533E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T</w:t>
            </w:r>
            <w:r w:rsidRPr="00183AF8">
              <w:rPr>
                <w:rFonts w:ascii="Tahoma" w:hAnsi="Tahoma" w:cs="Tahoma"/>
                <w:b/>
                <w:color w:val="212529"/>
                <w:sz w:val="20"/>
                <w:szCs w:val="20"/>
                <w:lang w:val="tr-TR"/>
              </w:rPr>
              <w:t>oplamı</w:t>
            </w:r>
          </w:p>
        </w:tc>
      </w:tr>
      <w:tr w:rsidR="00D8700F" w:rsidRPr="00183AF8" w14:paraId="2040FC21" w14:textId="77777777" w:rsidTr="00907214">
        <w:trPr>
          <w:trHeight w:val="306"/>
        </w:trPr>
        <w:tc>
          <w:tcPr>
            <w:tcW w:w="3171" w:type="dxa"/>
          </w:tcPr>
          <w:p w14:paraId="1AF88508" w14:textId="77777777" w:rsidR="00D8700F" w:rsidRPr="00183AF8" w:rsidRDefault="00D8700F" w:rsidP="00EE1998">
            <w:pPr>
              <w:pStyle w:val="TableParagraph"/>
              <w:spacing w:line="276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Yüz</w:t>
            </w:r>
            <w:r w:rsidRPr="00183AF8">
              <w:rPr>
                <w:rFonts w:ascii="Tahoma" w:hAnsi="Tahoma" w:cs="Tahoma"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yüze</w:t>
            </w:r>
            <w:r w:rsidRPr="00183AF8">
              <w:rPr>
                <w:rFonts w:ascii="Tahoma" w:hAnsi="Tahoma" w:cs="Tahoma"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eğitim</w:t>
            </w:r>
          </w:p>
        </w:tc>
        <w:tc>
          <w:tcPr>
            <w:tcW w:w="2832" w:type="dxa"/>
          </w:tcPr>
          <w:p w14:paraId="4B144D69" w14:textId="4F91191E" w:rsidR="00D8700F" w:rsidRPr="00183AF8" w:rsidRDefault="001537FE" w:rsidP="001537FE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3</w:t>
            </w:r>
          </w:p>
        </w:tc>
        <w:tc>
          <w:tcPr>
            <w:tcW w:w="2414" w:type="dxa"/>
          </w:tcPr>
          <w:p w14:paraId="64EA9640" w14:textId="0C7D8292" w:rsidR="00D8700F" w:rsidRPr="00183AF8" w:rsidRDefault="001537FE" w:rsidP="001537FE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14</w:t>
            </w:r>
          </w:p>
        </w:tc>
        <w:tc>
          <w:tcPr>
            <w:tcW w:w="2073" w:type="dxa"/>
          </w:tcPr>
          <w:p w14:paraId="1692FEAD" w14:textId="4606D961" w:rsidR="00D8700F" w:rsidRPr="00183AF8" w:rsidRDefault="001537FE" w:rsidP="001537FE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42</w:t>
            </w:r>
          </w:p>
        </w:tc>
      </w:tr>
      <w:tr w:rsidR="00D8700F" w:rsidRPr="00183AF8" w14:paraId="4E3E319E" w14:textId="77777777" w:rsidTr="00907214">
        <w:trPr>
          <w:trHeight w:val="306"/>
        </w:trPr>
        <w:tc>
          <w:tcPr>
            <w:tcW w:w="3171" w:type="dxa"/>
          </w:tcPr>
          <w:p w14:paraId="78154A30" w14:textId="77777777" w:rsidR="00D8700F" w:rsidRPr="00183AF8" w:rsidRDefault="00D8700F" w:rsidP="00EE1998">
            <w:pPr>
              <w:pStyle w:val="TableParagraph"/>
              <w:spacing w:line="276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Sınıf</w:t>
            </w:r>
            <w:r w:rsidRPr="00183AF8">
              <w:rPr>
                <w:rFonts w:ascii="Tahoma" w:hAnsi="Tahoma" w:cs="Tahoma"/>
                <w:color w:val="212529"/>
                <w:spacing w:val="-3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dışı</w:t>
            </w:r>
            <w:r w:rsidRPr="00183AF8">
              <w:rPr>
                <w:rFonts w:ascii="Tahoma" w:hAnsi="Tahoma" w:cs="Tahoma"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çalışma</w:t>
            </w:r>
          </w:p>
        </w:tc>
        <w:tc>
          <w:tcPr>
            <w:tcW w:w="2832" w:type="dxa"/>
          </w:tcPr>
          <w:p w14:paraId="63CC0939" w14:textId="0FCE3CE0" w:rsidR="00D8700F" w:rsidRPr="00183AF8" w:rsidRDefault="001537FE" w:rsidP="001537FE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3</w:t>
            </w:r>
          </w:p>
        </w:tc>
        <w:tc>
          <w:tcPr>
            <w:tcW w:w="2414" w:type="dxa"/>
          </w:tcPr>
          <w:p w14:paraId="258ABE3A" w14:textId="760220A8" w:rsidR="00D8700F" w:rsidRPr="00183AF8" w:rsidRDefault="001537FE" w:rsidP="001537FE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14</w:t>
            </w:r>
          </w:p>
        </w:tc>
        <w:tc>
          <w:tcPr>
            <w:tcW w:w="2073" w:type="dxa"/>
          </w:tcPr>
          <w:p w14:paraId="56B08DD6" w14:textId="4AABD194" w:rsidR="00D8700F" w:rsidRPr="00183AF8" w:rsidRDefault="001537FE" w:rsidP="001537FE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42</w:t>
            </w:r>
          </w:p>
        </w:tc>
      </w:tr>
      <w:tr w:rsidR="00D8700F" w:rsidRPr="00183AF8" w14:paraId="5788B8AA" w14:textId="77777777" w:rsidTr="00907214">
        <w:trPr>
          <w:trHeight w:val="311"/>
        </w:trPr>
        <w:tc>
          <w:tcPr>
            <w:tcW w:w="3171" w:type="dxa"/>
          </w:tcPr>
          <w:p w14:paraId="4302634C" w14:textId="77777777" w:rsidR="00D8700F" w:rsidRPr="00183AF8" w:rsidRDefault="00D8700F" w:rsidP="00EE1998">
            <w:pPr>
              <w:pStyle w:val="TableParagraph"/>
              <w:spacing w:line="280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2832" w:type="dxa"/>
          </w:tcPr>
          <w:p w14:paraId="4DA83FD6" w14:textId="31EB812C" w:rsidR="00D8700F" w:rsidRPr="00183AF8" w:rsidRDefault="00241ED9" w:rsidP="00241ED9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3</w:t>
            </w:r>
          </w:p>
        </w:tc>
        <w:tc>
          <w:tcPr>
            <w:tcW w:w="2414" w:type="dxa"/>
          </w:tcPr>
          <w:p w14:paraId="4AA5DDCB" w14:textId="23E85DA9" w:rsidR="00D8700F" w:rsidRPr="00183AF8" w:rsidRDefault="00241ED9" w:rsidP="00241ED9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12</w:t>
            </w:r>
          </w:p>
        </w:tc>
        <w:tc>
          <w:tcPr>
            <w:tcW w:w="2073" w:type="dxa"/>
          </w:tcPr>
          <w:p w14:paraId="583A818C" w14:textId="245DEE38" w:rsidR="00D8700F" w:rsidRPr="00183AF8" w:rsidRDefault="00241ED9" w:rsidP="00241ED9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36</w:t>
            </w:r>
          </w:p>
        </w:tc>
      </w:tr>
      <w:tr w:rsidR="00D8700F" w:rsidRPr="00183AF8" w14:paraId="51383A05" w14:textId="77777777" w:rsidTr="00907214">
        <w:trPr>
          <w:trHeight w:val="306"/>
        </w:trPr>
        <w:tc>
          <w:tcPr>
            <w:tcW w:w="3171" w:type="dxa"/>
          </w:tcPr>
          <w:p w14:paraId="332145AC" w14:textId="77777777" w:rsidR="00D8700F" w:rsidRPr="00183AF8" w:rsidRDefault="0040403C" w:rsidP="00EE1998">
            <w:pPr>
              <w:pStyle w:val="TableParagraph"/>
              <w:spacing w:line="276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lastRenderedPageBreak/>
              <w:t>Laboratu</w:t>
            </w:r>
            <w:r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v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ar</w:t>
            </w:r>
            <w:r w:rsidRPr="00183AF8">
              <w:rPr>
                <w:rFonts w:ascii="Tahoma" w:hAnsi="Tahoma" w:cs="Tahoma"/>
                <w:color w:val="212529"/>
                <w:spacing w:val="-4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 xml:space="preserve">çalışması </w:t>
            </w:r>
            <w:r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 xml:space="preserve">/ </w:t>
            </w:r>
            <w:r w:rsidR="00D8700F"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2832" w:type="dxa"/>
          </w:tcPr>
          <w:p w14:paraId="1E7AB140" w14:textId="77777777" w:rsidR="00D8700F" w:rsidRPr="00183AF8" w:rsidRDefault="00D8700F" w:rsidP="00241ED9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414" w:type="dxa"/>
          </w:tcPr>
          <w:p w14:paraId="63EEAEF4" w14:textId="77777777" w:rsidR="00D8700F" w:rsidRPr="00183AF8" w:rsidRDefault="00D8700F" w:rsidP="00241ED9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073" w:type="dxa"/>
          </w:tcPr>
          <w:p w14:paraId="56BAA426" w14:textId="77777777" w:rsidR="00D8700F" w:rsidRPr="00183AF8" w:rsidRDefault="00D8700F" w:rsidP="00241ED9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2796E41B" w14:textId="77777777" w:rsidTr="00907214">
        <w:trPr>
          <w:trHeight w:val="306"/>
        </w:trPr>
        <w:tc>
          <w:tcPr>
            <w:tcW w:w="3171" w:type="dxa"/>
          </w:tcPr>
          <w:p w14:paraId="7516A116" w14:textId="77777777" w:rsidR="00D8700F" w:rsidRPr="00183AF8" w:rsidRDefault="00D8700F" w:rsidP="00EE1998">
            <w:pPr>
              <w:pStyle w:val="TableParagraph"/>
              <w:spacing w:line="276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Arasınav</w:t>
            </w:r>
            <w:proofErr w:type="spellEnd"/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(</w:t>
            </w:r>
            <w:proofErr w:type="spellStart"/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lar</w:t>
            </w:r>
            <w:proofErr w:type="spellEnd"/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)</w:t>
            </w:r>
            <w:r w:rsidRPr="00183AF8">
              <w:rPr>
                <w:rFonts w:ascii="Tahoma" w:hAnsi="Tahoma" w:cs="Tahoma"/>
                <w:color w:val="212529"/>
                <w:spacing w:val="-3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için</w:t>
            </w:r>
            <w:r w:rsidRPr="00183AF8">
              <w:rPr>
                <w:rFonts w:ascii="Tahoma" w:hAnsi="Tahoma" w:cs="Tahoma"/>
                <w:color w:val="212529"/>
                <w:spacing w:val="-3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hazırlık</w:t>
            </w:r>
          </w:p>
        </w:tc>
        <w:tc>
          <w:tcPr>
            <w:tcW w:w="2832" w:type="dxa"/>
          </w:tcPr>
          <w:p w14:paraId="002ECFF1" w14:textId="4528F400" w:rsidR="00D8700F" w:rsidRPr="00183AF8" w:rsidRDefault="004D5FE5" w:rsidP="00241ED9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6</w:t>
            </w:r>
          </w:p>
        </w:tc>
        <w:tc>
          <w:tcPr>
            <w:tcW w:w="2414" w:type="dxa"/>
          </w:tcPr>
          <w:p w14:paraId="1EEC0946" w14:textId="09FD746D" w:rsidR="00D8700F" w:rsidRPr="00183AF8" w:rsidRDefault="004D5FE5" w:rsidP="00241ED9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8</w:t>
            </w:r>
          </w:p>
        </w:tc>
        <w:tc>
          <w:tcPr>
            <w:tcW w:w="2073" w:type="dxa"/>
          </w:tcPr>
          <w:p w14:paraId="602C8929" w14:textId="6A3A2B38" w:rsidR="00D8700F" w:rsidRPr="00183AF8" w:rsidRDefault="004D5FE5" w:rsidP="00241ED9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48</w:t>
            </w:r>
          </w:p>
        </w:tc>
      </w:tr>
      <w:tr w:rsidR="00D8700F" w:rsidRPr="00183AF8" w14:paraId="2E0621A3" w14:textId="77777777" w:rsidTr="00907214">
        <w:trPr>
          <w:trHeight w:val="306"/>
        </w:trPr>
        <w:tc>
          <w:tcPr>
            <w:tcW w:w="3171" w:type="dxa"/>
          </w:tcPr>
          <w:p w14:paraId="62B99D19" w14:textId="77777777" w:rsidR="00D8700F" w:rsidRPr="00183AF8" w:rsidRDefault="00D8700F" w:rsidP="00EE1998">
            <w:pPr>
              <w:pStyle w:val="TableParagraph"/>
              <w:spacing w:line="276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Arasınav</w:t>
            </w:r>
            <w:proofErr w:type="spellEnd"/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(</w:t>
            </w:r>
            <w:proofErr w:type="spellStart"/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lar</w:t>
            </w:r>
            <w:proofErr w:type="spellEnd"/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)</w:t>
            </w:r>
          </w:p>
        </w:tc>
        <w:tc>
          <w:tcPr>
            <w:tcW w:w="2832" w:type="dxa"/>
          </w:tcPr>
          <w:p w14:paraId="05CCB841" w14:textId="033B30C4" w:rsidR="00D8700F" w:rsidRPr="00183AF8" w:rsidRDefault="00DE00F9" w:rsidP="00241ED9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2</w:t>
            </w:r>
          </w:p>
        </w:tc>
        <w:tc>
          <w:tcPr>
            <w:tcW w:w="2414" w:type="dxa"/>
          </w:tcPr>
          <w:p w14:paraId="19C545DF" w14:textId="1FBD4869" w:rsidR="00D8700F" w:rsidRPr="00183AF8" w:rsidRDefault="00DE00F9" w:rsidP="00241ED9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1</w:t>
            </w:r>
          </w:p>
        </w:tc>
        <w:tc>
          <w:tcPr>
            <w:tcW w:w="2073" w:type="dxa"/>
          </w:tcPr>
          <w:p w14:paraId="40162E97" w14:textId="3B8FB478" w:rsidR="00D8700F" w:rsidRPr="00183AF8" w:rsidRDefault="00DE00F9" w:rsidP="00241ED9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2</w:t>
            </w:r>
          </w:p>
        </w:tc>
      </w:tr>
      <w:tr w:rsidR="00D8700F" w:rsidRPr="00183AF8" w14:paraId="778B39BF" w14:textId="77777777" w:rsidTr="00907214">
        <w:trPr>
          <w:trHeight w:val="306"/>
        </w:trPr>
        <w:tc>
          <w:tcPr>
            <w:tcW w:w="3171" w:type="dxa"/>
          </w:tcPr>
          <w:p w14:paraId="3C452855" w14:textId="77777777" w:rsidR="00D8700F" w:rsidRPr="00183AF8" w:rsidRDefault="00D8700F" w:rsidP="00EE1998">
            <w:pPr>
              <w:pStyle w:val="TableParagraph"/>
              <w:spacing w:line="276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Kısa</w:t>
            </w:r>
            <w:r w:rsidRPr="00183AF8">
              <w:rPr>
                <w:rFonts w:ascii="Tahoma" w:hAnsi="Tahoma" w:cs="Tahoma"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sınav</w:t>
            </w:r>
          </w:p>
        </w:tc>
        <w:tc>
          <w:tcPr>
            <w:tcW w:w="2832" w:type="dxa"/>
          </w:tcPr>
          <w:p w14:paraId="44290E9C" w14:textId="77777777" w:rsidR="00D8700F" w:rsidRPr="00183AF8" w:rsidRDefault="00D8700F" w:rsidP="00DE00F9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414" w:type="dxa"/>
          </w:tcPr>
          <w:p w14:paraId="76224651" w14:textId="77777777" w:rsidR="00D8700F" w:rsidRPr="00183AF8" w:rsidRDefault="00D8700F" w:rsidP="00DE00F9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073" w:type="dxa"/>
          </w:tcPr>
          <w:p w14:paraId="1BF094DA" w14:textId="77777777" w:rsidR="00D8700F" w:rsidRPr="00183AF8" w:rsidRDefault="00D8700F" w:rsidP="00DE00F9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</w:tr>
      <w:tr w:rsidR="00D8700F" w:rsidRPr="00183AF8" w14:paraId="152A7DE8" w14:textId="77777777" w:rsidTr="00907214">
        <w:trPr>
          <w:trHeight w:val="306"/>
        </w:trPr>
        <w:tc>
          <w:tcPr>
            <w:tcW w:w="3171" w:type="dxa"/>
          </w:tcPr>
          <w:p w14:paraId="33334A53" w14:textId="77777777" w:rsidR="00D8700F" w:rsidRPr="00183AF8" w:rsidRDefault="00D8700F" w:rsidP="00EE1998">
            <w:pPr>
              <w:pStyle w:val="TableParagraph"/>
              <w:spacing w:line="276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Dönem</w:t>
            </w:r>
            <w:r w:rsidRPr="00183AF8">
              <w:rPr>
                <w:rFonts w:ascii="Tahoma" w:hAnsi="Tahoma" w:cs="Tahoma"/>
                <w:color w:val="212529"/>
                <w:spacing w:val="-4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sonu</w:t>
            </w:r>
            <w:r w:rsidRPr="00183AF8">
              <w:rPr>
                <w:rFonts w:ascii="Tahoma" w:hAnsi="Tahoma" w:cs="Tahoma"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sınavı</w:t>
            </w:r>
            <w:r w:rsidRPr="00183AF8">
              <w:rPr>
                <w:rFonts w:ascii="Tahoma" w:hAnsi="Tahoma" w:cs="Tahoma"/>
                <w:color w:val="212529"/>
                <w:spacing w:val="-3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için</w:t>
            </w:r>
            <w:r w:rsidRPr="00183AF8">
              <w:rPr>
                <w:rFonts w:ascii="Tahoma" w:hAnsi="Tahoma" w:cs="Tahoma"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hazırlık</w:t>
            </w:r>
          </w:p>
        </w:tc>
        <w:tc>
          <w:tcPr>
            <w:tcW w:w="2832" w:type="dxa"/>
          </w:tcPr>
          <w:p w14:paraId="51B72865" w14:textId="22427422" w:rsidR="00D8700F" w:rsidRPr="00183AF8" w:rsidRDefault="00DE00F9" w:rsidP="00DE00F9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2</w:t>
            </w:r>
          </w:p>
        </w:tc>
        <w:tc>
          <w:tcPr>
            <w:tcW w:w="2414" w:type="dxa"/>
          </w:tcPr>
          <w:p w14:paraId="7A958726" w14:textId="19DDC3ED" w:rsidR="00D8700F" w:rsidRPr="00183AF8" w:rsidRDefault="00DE00F9" w:rsidP="00DE00F9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14</w:t>
            </w:r>
          </w:p>
        </w:tc>
        <w:tc>
          <w:tcPr>
            <w:tcW w:w="2073" w:type="dxa"/>
          </w:tcPr>
          <w:p w14:paraId="556EC28D" w14:textId="2C7805F3" w:rsidR="00D8700F" w:rsidRPr="00183AF8" w:rsidRDefault="00DE00F9" w:rsidP="00DE00F9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28</w:t>
            </w:r>
          </w:p>
        </w:tc>
      </w:tr>
      <w:tr w:rsidR="00D8700F" w:rsidRPr="00183AF8" w14:paraId="23A4EBC7" w14:textId="77777777" w:rsidTr="003400BD">
        <w:trPr>
          <w:trHeight w:val="306"/>
        </w:trPr>
        <w:tc>
          <w:tcPr>
            <w:tcW w:w="3171" w:type="dxa"/>
            <w:tcBorders>
              <w:bottom w:val="single" w:sz="4" w:space="0" w:color="000000"/>
            </w:tcBorders>
          </w:tcPr>
          <w:p w14:paraId="1A2CE93A" w14:textId="77777777" w:rsidR="00D8700F" w:rsidRPr="00183AF8" w:rsidRDefault="00D8700F" w:rsidP="00EE1998">
            <w:pPr>
              <w:pStyle w:val="TableParagraph"/>
              <w:spacing w:line="276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Dönem</w:t>
            </w:r>
            <w:r w:rsidRPr="00183AF8">
              <w:rPr>
                <w:rFonts w:ascii="Tahoma" w:hAnsi="Tahoma" w:cs="Tahoma"/>
                <w:color w:val="212529"/>
                <w:spacing w:val="-3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sonu</w:t>
            </w:r>
            <w:r w:rsidRPr="00183AF8">
              <w:rPr>
                <w:rFonts w:ascii="Tahoma" w:hAnsi="Tahoma" w:cs="Tahoma"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sınavı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14:paraId="47FC1589" w14:textId="0D9B0B97" w:rsidR="00D8700F" w:rsidRPr="00183AF8" w:rsidRDefault="00DE00F9" w:rsidP="00DE00F9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2</w:t>
            </w:r>
          </w:p>
        </w:tc>
        <w:tc>
          <w:tcPr>
            <w:tcW w:w="2414" w:type="dxa"/>
            <w:tcBorders>
              <w:bottom w:val="single" w:sz="4" w:space="0" w:color="000000"/>
            </w:tcBorders>
          </w:tcPr>
          <w:p w14:paraId="2CD2FCD7" w14:textId="101859EE" w:rsidR="00D8700F" w:rsidRPr="00183AF8" w:rsidRDefault="00DE00F9" w:rsidP="00DE00F9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1</w:t>
            </w:r>
          </w:p>
        </w:tc>
        <w:tc>
          <w:tcPr>
            <w:tcW w:w="2073" w:type="dxa"/>
            <w:tcBorders>
              <w:bottom w:val="single" w:sz="4" w:space="0" w:color="000000"/>
            </w:tcBorders>
          </w:tcPr>
          <w:p w14:paraId="353A964E" w14:textId="0A903B2D" w:rsidR="00D8700F" w:rsidRPr="00183AF8" w:rsidRDefault="00DE00F9" w:rsidP="00DE00F9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2</w:t>
            </w:r>
          </w:p>
        </w:tc>
      </w:tr>
      <w:tr w:rsidR="00D8700F" w:rsidRPr="00183AF8" w14:paraId="5B56851F" w14:textId="77777777" w:rsidTr="003400BD">
        <w:trPr>
          <w:trHeight w:val="306"/>
        </w:trPr>
        <w:tc>
          <w:tcPr>
            <w:tcW w:w="3171" w:type="dxa"/>
            <w:tcBorders>
              <w:bottom w:val="single" w:sz="4" w:space="0" w:color="auto"/>
            </w:tcBorders>
          </w:tcPr>
          <w:p w14:paraId="08F6090A" w14:textId="77777777" w:rsidR="00D8700F" w:rsidRPr="00183AF8" w:rsidRDefault="00D8700F" w:rsidP="00EE1998">
            <w:pPr>
              <w:pStyle w:val="TableParagraph"/>
              <w:spacing w:line="276" w:lineRule="exact"/>
              <w:ind w:left="110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Toplam</w:t>
            </w:r>
            <w:r w:rsidRPr="00183AF8">
              <w:rPr>
                <w:rFonts w:ascii="Tahoma" w:hAnsi="Tahoma" w:cs="Tahoma"/>
                <w:color w:val="212529"/>
                <w:spacing w:val="-3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Çalışma</w:t>
            </w:r>
            <w:r w:rsidRPr="00183AF8">
              <w:rPr>
                <w:rFonts w:ascii="Tahoma" w:hAnsi="Tahoma" w:cs="Tahoma"/>
                <w:color w:val="212529"/>
                <w:spacing w:val="-2"/>
                <w:sz w:val="20"/>
                <w:szCs w:val="20"/>
                <w:lang w:val="tr-TR"/>
              </w:rPr>
              <w:t xml:space="preserve"> </w:t>
            </w:r>
            <w:r w:rsidRPr="00183AF8">
              <w:rPr>
                <w:rFonts w:ascii="Tahoma" w:hAnsi="Tahoma" w:cs="Tahoma"/>
                <w:color w:val="212529"/>
                <w:sz w:val="20"/>
                <w:szCs w:val="20"/>
                <w:lang w:val="tr-TR"/>
              </w:rPr>
              <w:t>Yükü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61C56CA5" w14:textId="77777777" w:rsidR="00D8700F" w:rsidRPr="00183AF8" w:rsidRDefault="00D8700F" w:rsidP="00DE00F9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DE5CFA1" w14:textId="77777777" w:rsidR="00D8700F" w:rsidRPr="00183AF8" w:rsidRDefault="00D8700F" w:rsidP="00DE00F9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245B3D97" w14:textId="46066069" w:rsidR="00D8700F" w:rsidRPr="00183AF8" w:rsidRDefault="00B11C88" w:rsidP="00DE00F9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200</w:t>
            </w:r>
          </w:p>
        </w:tc>
      </w:tr>
    </w:tbl>
    <w:p w14:paraId="213DEA1A" w14:textId="77777777" w:rsidR="004F1FE9" w:rsidRPr="004E533E" w:rsidRDefault="004F1FE9" w:rsidP="0040403C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loKlavuzuAk1"/>
        <w:tblW w:w="487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681"/>
      </w:tblGrid>
      <w:tr w:rsidR="004E533E" w:rsidRPr="004E533E" w14:paraId="50D7AB59" w14:textId="77777777" w:rsidTr="003400BD">
        <w:trPr>
          <w:trHeight w:val="453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F4ABA3D" w14:textId="76087352" w:rsidR="004E533E" w:rsidRPr="004E533E" w:rsidRDefault="004E533E" w:rsidP="004E533E">
            <w:pPr>
              <w:spacing w:line="240" w:lineRule="atLeas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ANABİLİM DALI </w:t>
            </w:r>
            <w:r w:rsidRPr="004E533E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PROGRAM </w:t>
            </w: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tr-TR"/>
              </w:rPr>
              <w:t>KAZANIMLARI</w:t>
            </w:r>
          </w:p>
        </w:tc>
      </w:tr>
      <w:tr w:rsidR="0040403C" w:rsidRPr="004E533E" w14:paraId="1EC996F8" w14:textId="77777777" w:rsidTr="003400BD">
        <w:trPr>
          <w:trHeight w:val="297"/>
        </w:trPr>
        <w:tc>
          <w:tcPr>
            <w:tcW w:w="5000" w:type="pct"/>
            <w:gridSpan w:val="2"/>
            <w:vAlign w:val="center"/>
          </w:tcPr>
          <w:p w14:paraId="7CD55277" w14:textId="77777777" w:rsidR="0040403C" w:rsidRPr="004E533E" w:rsidRDefault="0040403C" w:rsidP="004E533E">
            <w:pPr>
              <w:spacing w:line="240" w:lineRule="atLeast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 xml:space="preserve">            </w:t>
            </w:r>
            <w:r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 xml:space="preserve">Bu programı </w:t>
            </w:r>
            <w:r w:rsidRPr="004E533E">
              <w:rPr>
                <w:rFonts w:ascii="Tahoma" w:hAnsi="Tahoma" w:cs="Tahoma"/>
                <w:sz w:val="20"/>
                <w:szCs w:val="20"/>
              </w:rPr>
              <w:t>başarı</w:t>
            </w:r>
            <w:r w:rsidRPr="004E533E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4E533E">
              <w:rPr>
                <w:rFonts w:ascii="Tahoma" w:hAnsi="Tahoma" w:cs="Tahoma"/>
                <w:sz w:val="20"/>
                <w:szCs w:val="20"/>
              </w:rPr>
              <w:t>ile</w:t>
            </w:r>
            <w:r w:rsidRPr="004E533E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4E533E">
              <w:rPr>
                <w:rFonts w:ascii="Tahoma" w:hAnsi="Tahoma" w:cs="Tahoma"/>
                <w:sz w:val="20"/>
                <w:szCs w:val="20"/>
              </w:rPr>
              <w:t>tamamlayan</w:t>
            </w:r>
            <w:r w:rsidRPr="004E533E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r w:rsidRPr="004E533E">
              <w:rPr>
                <w:rFonts w:ascii="Tahoma" w:hAnsi="Tahoma" w:cs="Tahoma"/>
                <w:sz w:val="20"/>
                <w:szCs w:val="20"/>
              </w:rPr>
              <w:t>öğrenciler;</w:t>
            </w:r>
          </w:p>
        </w:tc>
      </w:tr>
      <w:tr w:rsidR="004E533E" w:rsidRPr="004E533E" w14:paraId="79067DA2" w14:textId="77777777" w:rsidTr="003400BD">
        <w:trPr>
          <w:trHeight w:val="238"/>
        </w:trPr>
        <w:tc>
          <w:tcPr>
            <w:tcW w:w="386" w:type="pct"/>
            <w:vAlign w:val="center"/>
            <w:hideMark/>
          </w:tcPr>
          <w:p w14:paraId="36B165C3" w14:textId="7DB2E58A" w:rsidR="004E533E" w:rsidRPr="004E533E" w:rsidRDefault="002173A3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OP</w:t>
            </w:r>
            <w:r w:rsidR="004E533E"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-1</w:t>
            </w:r>
          </w:p>
        </w:tc>
        <w:tc>
          <w:tcPr>
            <w:tcW w:w="4614" w:type="pct"/>
          </w:tcPr>
          <w:p w14:paraId="4E99B01F" w14:textId="44E2D400" w:rsidR="004E533E" w:rsidRPr="002173A3" w:rsidRDefault="0071113B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gramStart"/>
            <w:r w:rsidRPr="002173A3">
              <w:rPr>
                <w:lang w:val="en-US"/>
              </w:rPr>
              <w:t>will</w:t>
            </w:r>
            <w:proofErr w:type="gramEnd"/>
            <w:r w:rsidRPr="002173A3">
              <w:rPr>
                <w:lang w:val="en-US"/>
              </w:rPr>
              <w:t xml:space="preserve"> have a broad and in-depth knowledge at least in one of the sub-fields of Mechanical Engineering (Mechanics, Machine Dynamics and Control, Construction and Manufacturing, Fluid Mechanics and Heat Transfer, Materials, Energy, Automotive), and be able to evaluate, interpret and applies the knowledge.</w:t>
            </w:r>
          </w:p>
        </w:tc>
      </w:tr>
      <w:tr w:rsidR="004E533E" w:rsidRPr="004E533E" w14:paraId="045C7E73" w14:textId="77777777" w:rsidTr="003400BD">
        <w:trPr>
          <w:trHeight w:val="238"/>
        </w:trPr>
        <w:tc>
          <w:tcPr>
            <w:tcW w:w="386" w:type="pct"/>
            <w:vAlign w:val="center"/>
            <w:hideMark/>
          </w:tcPr>
          <w:p w14:paraId="090EB108" w14:textId="29E4915F" w:rsidR="004E533E" w:rsidRPr="004E533E" w:rsidRDefault="002173A3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OP</w:t>
            </w:r>
            <w:r w:rsidR="004E533E"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-2</w:t>
            </w:r>
          </w:p>
        </w:tc>
        <w:tc>
          <w:tcPr>
            <w:tcW w:w="4614" w:type="pct"/>
          </w:tcPr>
          <w:p w14:paraId="13AA3914" w14:textId="4A73B5C0" w:rsidR="004E533E" w:rsidRPr="002173A3" w:rsidRDefault="0071113B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gramStart"/>
            <w:r w:rsidRPr="002173A3">
              <w:rPr>
                <w:lang w:val="en-US"/>
              </w:rPr>
              <w:t>think</w:t>
            </w:r>
            <w:proofErr w:type="gramEnd"/>
            <w:r w:rsidRPr="002173A3">
              <w:rPr>
                <w:lang w:val="en-US"/>
              </w:rPr>
              <w:t xml:space="preserve"> out-of-box in asking research questions in the field of his/her study, constructs the research problem, determines and designs the boundaries of the study by considering the social and environmental dimensions, and applies innovative methods in solution.</w:t>
            </w:r>
          </w:p>
        </w:tc>
      </w:tr>
      <w:tr w:rsidR="004E533E" w:rsidRPr="004E533E" w14:paraId="6DF49FBF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6B6BAE82" w14:textId="140AA8B2" w:rsidR="004E533E" w:rsidRPr="004E533E" w:rsidRDefault="002173A3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OP</w:t>
            </w:r>
            <w:r w:rsidR="004E533E"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-3</w:t>
            </w:r>
          </w:p>
        </w:tc>
        <w:tc>
          <w:tcPr>
            <w:tcW w:w="4614" w:type="pct"/>
          </w:tcPr>
          <w:p w14:paraId="1D129BED" w14:textId="1E725A2F" w:rsidR="004E533E" w:rsidRPr="002173A3" w:rsidRDefault="0071113B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gramStart"/>
            <w:r w:rsidRPr="002173A3">
              <w:rPr>
                <w:lang w:val="en-US"/>
              </w:rPr>
              <w:t>take</w:t>
            </w:r>
            <w:proofErr w:type="gramEnd"/>
            <w:r w:rsidRPr="002173A3">
              <w:rPr>
                <w:lang w:val="en-US"/>
              </w:rPr>
              <w:t xml:space="preserve"> responsibility in multidisciplinary teams, develops holistic approaches in collaboration to solve problems, believe in teamwork.</w:t>
            </w:r>
          </w:p>
        </w:tc>
      </w:tr>
      <w:tr w:rsidR="004E533E" w:rsidRPr="004E533E" w14:paraId="286EB858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5CA15B9F" w14:textId="47F9F8F4" w:rsidR="004E533E" w:rsidRPr="004E533E" w:rsidRDefault="002173A3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OP</w:t>
            </w:r>
            <w:r w:rsidR="004E533E"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-4</w:t>
            </w:r>
          </w:p>
        </w:tc>
        <w:tc>
          <w:tcPr>
            <w:tcW w:w="4614" w:type="pct"/>
          </w:tcPr>
          <w:p w14:paraId="3544B8B5" w14:textId="5D24BFAA" w:rsidR="004E533E" w:rsidRPr="002173A3" w:rsidRDefault="0071113B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gramStart"/>
            <w:r w:rsidRPr="002173A3">
              <w:rPr>
                <w:lang w:val="en-US"/>
              </w:rPr>
              <w:t>follow</w:t>
            </w:r>
            <w:proofErr w:type="gramEnd"/>
            <w:r w:rsidRPr="002173A3">
              <w:rPr>
                <w:lang w:val="en-US"/>
              </w:rPr>
              <w:t>, read, understand and interpret the international literature in their field of study.</w:t>
            </w:r>
          </w:p>
        </w:tc>
      </w:tr>
      <w:tr w:rsidR="004E533E" w:rsidRPr="004E533E" w14:paraId="3CE87F3D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3AA2D179" w14:textId="0B6EC3EA" w:rsidR="004E533E" w:rsidRPr="004E533E" w:rsidRDefault="002173A3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OP</w:t>
            </w:r>
            <w:r w:rsidR="004E533E"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-5</w:t>
            </w:r>
          </w:p>
        </w:tc>
        <w:tc>
          <w:tcPr>
            <w:tcW w:w="4614" w:type="pct"/>
          </w:tcPr>
          <w:p w14:paraId="134AF011" w14:textId="47F60283" w:rsidR="004E533E" w:rsidRPr="002173A3" w:rsidRDefault="0071113B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gramStart"/>
            <w:r w:rsidRPr="002173A3">
              <w:rPr>
                <w:lang w:val="en-US"/>
              </w:rPr>
              <w:t>publish</w:t>
            </w:r>
            <w:proofErr w:type="gramEnd"/>
            <w:r w:rsidRPr="002173A3">
              <w:rPr>
                <w:lang w:val="en-US"/>
              </w:rPr>
              <w:t xml:space="preserve"> the results obtained from their studies in an understandable way and in accordance with ethical principles in respected journals.</w:t>
            </w:r>
          </w:p>
        </w:tc>
      </w:tr>
      <w:tr w:rsidR="004E533E" w:rsidRPr="004E533E" w14:paraId="26980C0A" w14:textId="77777777" w:rsidTr="003400BD">
        <w:trPr>
          <w:trHeight w:val="238"/>
        </w:trPr>
        <w:tc>
          <w:tcPr>
            <w:tcW w:w="386" w:type="pct"/>
            <w:vAlign w:val="center"/>
          </w:tcPr>
          <w:p w14:paraId="3E661071" w14:textId="14A01F3E" w:rsidR="004E533E" w:rsidRPr="004E533E" w:rsidRDefault="002173A3" w:rsidP="00EE1998">
            <w:pPr>
              <w:spacing w:line="24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OP</w:t>
            </w:r>
            <w:r w:rsidR="004E533E" w:rsidRPr="004E533E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tr-TR"/>
              </w:rPr>
              <w:t>-6</w:t>
            </w:r>
          </w:p>
        </w:tc>
        <w:tc>
          <w:tcPr>
            <w:tcW w:w="4614" w:type="pct"/>
          </w:tcPr>
          <w:p w14:paraId="6C918B40" w14:textId="44691B51" w:rsidR="004E533E" w:rsidRPr="002173A3" w:rsidRDefault="0071113B" w:rsidP="00EE199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gramStart"/>
            <w:r w:rsidRPr="002173A3">
              <w:rPr>
                <w:lang w:val="en-US"/>
              </w:rPr>
              <w:t>can</w:t>
            </w:r>
            <w:proofErr w:type="gramEnd"/>
            <w:r w:rsidRPr="002173A3">
              <w:rPr>
                <w:lang w:val="en-US"/>
              </w:rPr>
              <w:t xml:space="preserve"> communicate verbally and in writing using English at least at the European Language Portfolio B2 General Level about the experimental and theoretical results obtained from their studies.</w:t>
            </w:r>
          </w:p>
        </w:tc>
      </w:tr>
    </w:tbl>
    <w:p w14:paraId="69E94A95" w14:textId="77777777" w:rsidR="00D8700F" w:rsidRDefault="00D8700F">
      <w:pPr>
        <w:rPr>
          <w:rFonts w:ascii="Tahoma" w:hAnsi="Tahoma" w:cs="Tahoma"/>
        </w:rPr>
      </w:pPr>
    </w:p>
    <w:p w14:paraId="35DF1D28" w14:textId="77777777" w:rsidR="004E533E" w:rsidRPr="00D03387" w:rsidRDefault="004E533E" w:rsidP="004E533E">
      <w:pPr>
        <w:pStyle w:val="GvdeMetni"/>
        <w:spacing w:before="9" w:after="1"/>
        <w:rPr>
          <w:rFonts w:ascii="Tahoma" w:hAnsi="Tahoma" w:cs="Tahoma"/>
          <w:i/>
          <w:sz w:val="9"/>
          <w:lang w:val="tr-TR"/>
        </w:rPr>
      </w:pPr>
    </w:p>
    <w:tbl>
      <w:tblPr>
        <w:tblStyle w:val="TableNormal"/>
        <w:tblW w:w="10560" w:type="dxa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6802"/>
        <w:gridCol w:w="1560"/>
        <w:gridCol w:w="1353"/>
      </w:tblGrid>
      <w:tr w:rsidR="004E533E" w:rsidRPr="00D8700F" w14:paraId="6332FB59" w14:textId="77777777" w:rsidTr="003B71A1">
        <w:trPr>
          <w:trHeight w:val="388"/>
        </w:trPr>
        <w:tc>
          <w:tcPr>
            <w:tcW w:w="10560" w:type="dxa"/>
            <w:gridSpan w:val="4"/>
            <w:shd w:val="clear" w:color="auto" w:fill="E7E6E6"/>
            <w:vAlign w:val="center"/>
          </w:tcPr>
          <w:p w14:paraId="4B6E5801" w14:textId="77777777" w:rsidR="004E533E" w:rsidRPr="00D8700F" w:rsidRDefault="004E533E" w:rsidP="00EE1998">
            <w:pPr>
              <w:pStyle w:val="TableParagraph"/>
              <w:spacing w:before="3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DERSİN</w:t>
            </w:r>
            <w:r w:rsidRPr="00D8700F">
              <w:rPr>
                <w:rFonts w:ascii="Tahoma" w:hAnsi="Tahoma" w:cs="Tahoma"/>
                <w:b/>
                <w:spacing w:val="-4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ÖĞRENME</w:t>
            </w:r>
            <w:r w:rsidRPr="00D8700F">
              <w:rPr>
                <w:rFonts w:ascii="Tahoma" w:hAnsi="Tahoma" w:cs="Tahoma"/>
                <w:b/>
                <w:spacing w:val="-4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KAZANIMLARI</w:t>
            </w:r>
          </w:p>
        </w:tc>
      </w:tr>
      <w:tr w:rsidR="004E533E" w:rsidRPr="00D8700F" w14:paraId="35B132A6" w14:textId="77777777" w:rsidTr="003B71A1">
        <w:trPr>
          <w:trHeight w:val="359"/>
        </w:trPr>
        <w:tc>
          <w:tcPr>
            <w:tcW w:w="7647" w:type="dxa"/>
            <w:gridSpan w:val="2"/>
            <w:vAlign w:val="center"/>
          </w:tcPr>
          <w:p w14:paraId="35E16F22" w14:textId="77777777" w:rsidR="004E533E" w:rsidRPr="00D8700F" w:rsidRDefault="004E533E" w:rsidP="00EE1998">
            <w:pPr>
              <w:pStyle w:val="TableParagraph"/>
              <w:spacing w:line="319" w:lineRule="exact"/>
              <w:ind w:left="845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Bu</w:t>
            </w:r>
            <w:r w:rsidRPr="00D8700F">
              <w:rPr>
                <w:rFonts w:ascii="Tahoma" w:hAnsi="Tahoma" w:cs="Tahoma"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dersi</w:t>
            </w:r>
            <w:r w:rsidRPr="00D8700F">
              <w:rPr>
                <w:rFonts w:ascii="Tahoma" w:hAnsi="Tahoma" w:cs="Tahoma"/>
                <w:spacing w:val="-2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başarı</w:t>
            </w:r>
            <w:r w:rsidRPr="00D8700F">
              <w:rPr>
                <w:rFonts w:ascii="Tahoma" w:hAnsi="Tahoma" w:cs="Tahoma"/>
                <w:spacing w:val="-2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ile</w:t>
            </w:r>
            <w:r w:rsidRPr="00D8700F">
              <w:rPr>
                <w:rFonts w:ascii="Tahoma" w:hAnsi="Tahoma" w:cs="Tahoma"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tamamlayan</w:t>
            </w:r>
            <w:r w:rsidRPr="00D8700F">
              <w:rPr>
                <w:rFonts w:ascii="Tahoma" w:hAnsi="Tahoma" w:cs="Tahoma"/>
                <w:spacing w:val="-2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öğrenciler;</w:t>
            </w:r>
          </w:p>
        </w:tc>
        <w:tc>
          <w:tcPr>
            <w:tcW w:w="1560" w:type="dxa"/>
            <w:vAlign w:val="center"/>
          </w:tcPr>
          <w:p w14:paraId="2471311D" w14:textId="77777777" w:rsidR="004E533E" w:rsidRPr="00D8700F" w:rsidRDefault="004E533E" w:rsidP="00EE1998">
            <w:pPr>
              <w:pStyle w:val="TableParagraph"/>
              <w:spacing w:line="319" w:lineRule="exact"/>
              <w:ind w:left="490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APKK</w:t>
            </w:r>
          </w:p>
        </w:tc>
        <w:tc>
          <w:tcPr>
            <w:tcW w:w="1353" w:type="dxa"/>
            <w:vAlign w:val="center"/>
          </w:tcPr>
          <w:p w14:paraId="2575DD22" w14:textId="77777777" w:rsidR="004E533E" w:rsidRPr="00D8700F" w:rsidRDefault="004E533E" w:rsidP="00EE1998">
            <w:pPr>
              <w:pStyle w:val="TableParagraph"/>
              <w:spacing w:line="319" w:lineRule="exact"/>
              <w:ind w:left="527" w:right="512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ÖY</w:t>
            </w:r>
          </w:p>
        </w:tc>
      </w:tr>
      <w:tr w:rsidR="004E533E" w:rsidRPr="00D8700F" w14:paraId="28ABF21C" w14:textId="77777777" w:rsidTr="003B71A1">
        <w:trPr>
          <w:trHeight w:val="599"/>
        </w:trPr>
        <w:tc>
          <w:tcPr>
            <w:tcW w:w="845" w:type="dxa"/>
            <w:vAlign w:val="center"/>
          </w:tcPr>
          <w:p w14:paraId="69F0E737" w14:textId="5F9A2FFA" w:rsidR="004E533E" w:rsidRPr="00D8700F" w:rsidRDefault="00071A68" w:rsidP="00EE1998">
            <w:pPr>
              <w:pStyle w:val="TableParagraph"/>
              <w:spacing w:before="47"/>
              <w:ind w:left="178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tr-TR"/>
              </w:rPr>
              <w:t>PO</w:t>
            </w:r>
            <w:r w:rsidR="004E533E"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-1</w:t>
            </w:r>
          </w:p>
        </w:tc>
        <w:tc>
          <w:tcPr>
            <w:tcW w:w="6802" w:type="dxa"/>
            <w:vAlign w:val="center"/>
          </w:tcPr>
          <w:p w14:paraId="43BE80FE" w14:textId="77777777" w:rsidR="006B6971" w:rsidRDefault="006B6971" w:rsidP="006B6971">
            <w:pPr>
              <w:jc w:val="both"/>
              <w:rPr>
                <w:rFonts w:ascii="HurmeGeometricSans1" w:hAnsi="HurmeGeometricSans1"/>
                <w:color w:val="212529"/>
              </w:rPr>
            </w:pPr>
            <w:r>
              <w:rPr>
                <w:rFonts w:ascii="HurmeGeometricSans1" w:hAnsi="HurmeGeometricSans1"/>
                <w:color w:val="212529"/>
              </w:rPr>
              <w:t>understand physical and mathematical concepts of heat and mass transfer mechanism.</w:t>
            </w:r>
          </w:p>
          <w:p w14:paraId="59E30BCF" w14:textId="77777777" w:rsidR="004E533E" w:rsidRPr="00907214" w:rsidRDefault="004E533E" w:rsidP="00EE1998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7648F470" w14:textId="6F659923" w:rsidR="004E533E" w:rsidRPr="00D8700F" w:rsidRDefault="006B6971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1,</w:t>
            </w:r>
            <w:r w:rsidR="003B71A1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tr-TR"/>
              </w:rPr>
              <w:t>2, 4</w:t>
            </w:r>
          </w:p>
        </w:tc>
        <w:tc>
          <w:tcPr>
            <w:tcW w:w="1353" w:type="dxa"/>
            <w:vAlign w:val="center"/>
          </w:tcPr>
          <w:p w14:paraId="67D670A2" w14:textId="796DD341" w:rsidR="004E533E" w:rsidRPr="00D8700F" w:rsidRDefault="005F6C4D" w:rsidP="00EE1998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1</w:t>
            </w:r>
          </w:p>
        </w:tc>
      </w:tr>
      <w:tr w:rsidR="003B71A1" w:rsidRPr="00D8700F" w14:paraId="1D24B525" w14:textId="77777777" w:rsidTr="003B71A1">
        <w:trPr>
          <w:trHeight w:val="537"/>
        </w:trPr>
        <w:tc>
          <w:tcPr>
            <w:tcW w:w="845" w:type="dxa"/>
            <w:vAlign w:val="center"/>
          </w:tcPr>
          <w:p w14:paraId="6773EE4B" w14:textId="6C901F39" w:rsidR="003B71A1" w:rsidRPr="00D8700F" w:rsidRDefault="00071A68" w:rsidP="003B71A1">
            <w:pPr>
              <w:pStyle w:val="TableParagraph"/>
              <w:spacing w:before="13"/>
              <w:ind w:left="15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tr-TR"/>
              </w:rPr>
              <w:t>PO</w:t>
            </w:r>
            <w:r w:rsidR="003B71A1"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-2</w:t>
            </w:r>
          </w:p>
        </w:tc>
        <w:tc>
          <w:tcPr>
            <w:tcW w:w="6802" w:type="dxa"/>
            <w:vAlign w:val="center"/>
          </w:tcPr>
          <w:p w14:paraId="5E771B3D" w14:textId="77777777" w:rsidR="003B71A1" w:rsidRDefault="003B71A1" w:rsidP="003B71A1">
            <w:pPr>
              <w:jc w:val="both"/>
              <w:rPr>
                <w:rFonts w:ascii="HurmeGeometricSans1" w:hAnsi="HurmeGeometricSans1"/>
                <w:color w:val="212529"/>
              </w:rPr>
            </w:pPr>
            <w:proofErr w:type="gramStart"/>
            <w:r>
              <w:rPr>
                <w:rFonts w:ascii="HurmeGeometricSans1" w:hAnsi="HurmeGeometricSans1"/>
                <w:color w:val="212529"/>
              </w:rPr>
              <w:t>derive</w:t>
            </w:r>
            <w:proofErr w:type="gramEnd"/>
            <w:r>
              <w:rPr>
                <w:rFonts w:ascii="HurmeGeometricSans1" w:hAnsi="HurmeGeometricSans1"/>
                <w:color w:val="212529"/>
              </w:rPr>
              <w:t xml:space="preserve"> the governing equation of heat and mass transfer and will be able modified them for special problems.</w:t>
            </w:r>
          </w:p>
          <w:p w14:paraId="65899015" w14:textId="77777777" w:rsidR="003B71A1" w:rsidRPr="003B71A1" w:rsidRDefault="003B71A1" w:rsidP="003B71A1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969517D" w14:textId="7E0DC74C" w:rsidR="003B71A1" w:rsidRPr="00D8700F" w:rsidRDefault="003B71A1" w:rsidP="003B71A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1, 2, 4</w:t>
            </w:r>
          </w:p>
        </w:tc>
        <w:tc>
          <w:tcPr>
            <w:tcW w:w="1353" w:type="dxa"/>
            <w:vAlign w:val="center"/>
          </w:tcPr>
          <w:p w14:paraId="08681CC7" w14:textId="054E5BE7" w:rsidR="003B71A1" w:rsidRPr="00D8700F" w:rsidRDefault="005F6C4D" w:rsidP="003B71A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1</w:t>
            </w:r>
          </w:p>
        </w:tc>
      </w:tr>
      <w:tr w:rsidR="003B71A1" w:rsidRPr="00D8700F" w14:paraId="5DC0F72C" w14:textId="77777777" w:rsidTr="003B71A1">
        <w:trPr>
          <w:trHeight w:val="559"/>
        </w:trPr>
        <w:tc>
          <w:tcPr>
            <w:tcW w:w="845" w:type="dxa"/>
            <w:vAlign w:val="center"/>
          </w:tcPr>
          <w:p w14:paraId="2445FE6C" w14:textId="69BB131E" w:rsidR="003B71A1" w:rsidRPr="00D8700F" w:rsidRDefault="00071A68" w:rsidP="003B71A1">
            <w:pPr>
              <w:pStyle w:val="TableParagraph"/>
              <w:spacing w:before="18"/>
              <w:ind w:left="15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tr-TR"/>
              </w:rPr>
              <w:t>PO</w:t>
            </w:r>
            <w:r w:rsidR="003B71A1"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-3</w:t>
            </w:r>
          </w:p>
        </w:tc>
        <w:tc>
          <w:tcPr>
            <w:tcW w:w="6802" w:type="dxa"/>
            <w:vAlign w:val="center"/>
          </w:tcPr>
          <w:p w14:paraId="5F9142D4" w14:textId="77777777" w:rsidR="003B71A1" w:rsidRDefault="003B71A1" w:rsidP="003B71A1">
            <w:pPr>
              <w:jc w:val="both"/>
              <w:rPr>
                <w:rFonts w:ascii="HurmeGeometricSans1" w:hAnsi="HurmeGeometricSans1"/>
                <w:color w:val="212529"/>
              </w:rPr>
            </w:pPr>
            <w:proofErr w:type="gramStart"/>
            <w:r>
              <w:rPr>
                <w:rFonts w:ascii="HurmeGeometricSans1" w:hAnsi="HurmeGeometricSans1"/>
                <w:color w:val="212529"/>
              </w:rPr>
              <w:t>have</w:t>
            </w:r>
            <w:proofErr w:type="gramEnd"/>
            <w:r>
              <w:rPr>
                <w:rFonts w:ascii="HurmeGeometricSans1" w:hAnsi="HurmeGeometricSans1"/>
                <w:color w:val="212529"/>
              </w:rPr>
              <w:t xml:space="preserve"> ability to </w:t>
            </w:r>
            <w:proofErr w:type="spellStart"/>
            <w:r>
              <w:rPr>
                <w:rFonts w:ascii="HurmeGeometricSans1" w:hAnsi="HurmeGeometricSans1"/>
                <w:color w:val="212529"/>
              </w:rPr>
              <w:t>reduced</w:t>
            </w:r>
            <w:proofErr w:type="spellEnd"/>
            <w:r>
              <w:rPr>
                <w:rFonts w:ascii="HurmeGeometricSans1" w:hAnsi="HurmeGeometricSans1"/>
                <w:color w:val="212529"/>
              </w:rPr>
              <w:t xml:space="preserve"> a complex physical problem to a simple one under proper assumptions, suggest and/or perform solutions for such problems.</w:t>
            </w:r>
          </w:p>
          <w:p w14:paraId="2C3E2EA2" w14:textId="77777777" w:rsidR="003B71A1" w:rsidRPr="003B71A1" w:rsidRDefault="003B71A1" w:rsidP="003B71A1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88FB592" w14:textId="70DCD1D2" w:rsidR="003B71A1" w:rsidRPr="00D8700F" w:rsidRDefault="003B71A1" w:rsidP="003B71A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1, 2, 4</w:t>
            </w:r>
          </w:p>
        </w:tc>
        <w:tc>
          <w:tcPr>
            <w:tcW w:w="1353" w:type="dxa"/>
            <w:vAlign w:val="center"/>
          </w:tcPr>
          <w:p w14:paraId="6C358F22" w14:textId="6B03C8FB" w:rsidR="003B71A1" w:rsidRPr="00D8700F" w:rsidRDefault="005F6C4D" w:rsidP="003B71A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1, 5</w:t>
            </w:r>
          </w:p>
        </w:tc>
      </w:tr>
      <w:tr w:rsidR="003B71A1" w:rsidRPr="00D8700F" w14:paraId="700DB048" w14:textId="77777777" w:rsidTr="003B71A1">
        <w:trPr>
          <w:trHeight w:val="553"/>
        </w:trPr>
        <w:tc>
          <w:tcPr>
            <w:tcW w:w="845" w:type="dxa"/>
            <w:vAlign w:val="center"/>
          </w:tcPr>
          <w:p w14:paraId="4ED73B82" w14:textId="52607C78" w:rsidR="003B71A1" w:rsidRPr="00D8700F" w:rsidRDefault="00071A68" w:rsidP="003B71A1">
            <w:pPr>
              <w:pStyle w:val="TableParagraph"/>
              <w:spacing w:before="13"/>
              <w:ind w:left="151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tr-TR"/>
              </w:rPr>
              <w:t>PO</w:t>
            </w:r>
            <w:r w:rsidR="003B71A1"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-4</w:t>
            </w:r>
          </w:p>
        </w:tc>
        <w:tc>
          <w:tcPr>
            <w:tcW w:w="6802" w:type="dxa"/>
            <w:vAlign w:val="center"/>
          </w:tcPr>
          <w:p w14:paraId="19B6D1F6" w14:textId="77777777" w:rsidR="003B71A1" w:rsidRDefault="003B71A1" w:rsidP="003B71A1">
            <w:pPr>
              <w:jc w:val="both"/>
              <w:rPr>
                <w:rFonts w:ascii="HurmeGeometricSans1" w:hAnsi="HurmeGeometricSans1"/>
                <w:color w:val="212529"/>
              </w:rPr>
            </w:pPr>
            <w:proofErr w:type="gramStart"/>
            <w:r>
              <w:rPr>
                <w:rFonts w:ascii="HurmeGeometricSans1" w:hAnsi="HurmeGeometricSans1"/>
                <w:color w:val="212529"/>
              </w:rPr>
              <w:t>be</w:t>
            </w:r>
            <w:proofErr w:type="gramEnd"/>
            <w:r>
              <w:rPr>
                <w:rFonts w:ascii="HurmeGeometricSans1" w:hAnsi="HurmeGeometricSans1"/>
                <w:color w:val="212529"/>
              </w:rPr>
              <w:t xml:space="preserve"> familiar to the current stage of heat and mass transfer research.</w:t>
            </w:r>
          </w:p>
          <w:p w14:paraId="3212D2FA" w14:textId="77777777" w:rsidR="003B71A1" w:rsidRPr="00907214" w:rsidRDefault="003B71A1" w:rsidP="003B71A1">
            <w:pPr>
              <w:pStyle w:val="TableParagraph"/>
              <w:jc w:val="both"/>
              <w:rPr>
                <w:rFonts w:ascii="Tahoma" w:hAnsi="Tahoma" w:cs="Tahoma"/>
                <w:sz w:val="18"/>
                <w:szCs w:val="18"/>
                <w:lang w:val="tr-TR"/>
              </w:rPr>
            </w:pPr>
          </w:p>
        </w:tc>
        <w:tc>
          <w:tcPr>
            <w:tcW w:w="1560" w:type="dxa"/>
            <w:vAlign w:val="center"/>
          </w:tcPr>
          <w:p w14:paraId="1734981D" w14:textId="3D3D0DFF" w:rsidR="003B71A1" w:rsidRPr="00D8700F" w:rsidRDefault="003B71A1" w:rsidP="003B71A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1, 2, 4</w:t>
            </w:r>
          </w:p>
        </w:tc>
        <w:tc>
          <w:tcPr>
            <w:tcW w:w="1353" w:type="dxa"/>
            <w:vAlign w:val="center"/>
          </w:tcPr>
          <w:p w14:paraId="57BC5B76" w14:textId="0B42338E" w:rsidR="003B71A1" w:rsidRPr="00D8700F" w:rsidRDefault="005F6C4D" w:rsidP="003B71A1">
            <w:pPr>
              <w:pStyle w:val="TableParagraph"/>
              <w:jc w:val="center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1, 3, 5</w:t>
            </w:r>
          </w:p>
        </w:tc>
      </w:tr>
      <w:tr w:rsidR="003B71A1" w:rsidRPr="00D8700F" w14:paraId="34B7B333" w14:textId="77777777" w:rsidTr="003B71A1">
        <w:trPr>
          <w:trHeight w:val="512"/>
        </w:trPr>
        <w:tc>
          <w:tcPr>
            <w:tcW w:w="10560" w:type="dxa"/>
            <w:gridSpan w:val="4"/>
          </w:tcPr>
          <w:p w14:paraId="754ACA51" w14:textId="15A17DD9" w:rsidR="003B71A1" w:rsidRPr="00D8700F" w:rsidRDefault="003B71A1" w:rsidP="003B71A1">
            <w:pPr>
              <w:pStyle w:val="TableParagraph"/>
              <w:spacing w:line="226" w:lineRule="exact"/>
              <w:ind w:left="66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tr-TR"/>
              </w:rPr>
              <w:lastRenderedPageBreak/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APKK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:</w:t>
            </w:r>
            <w:r w:rsidRPr="00D8700F">
              <w:rPr>
                <w:rFonts w:ascii="Tahoma" w:hAnsi="Tahoma" w:cs="Tahoma"/>
                <w:spacing w:val="3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Anabilim</w:t>
            </w:r>
            <w:r w:rsidRPr="00D8700F">
              <w:rPr>
                <w:rFonts w:ascii="Tahoma" w:hAnsi="Tahoma" w:cs="Tahoma"/>
                <w:spacing w:val="3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Dalı</w:t>
            </w:r>
            <w:r w:rsidRPr="00D8700F">
              <w:rPr>
                <w:rFonts w:ascii="Tahoma" w:hAnsi="Tahoma" w:cs="Tahoma"/>
                <w:spacing w:val="3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Program</w:t>
            </w:r>
            <w:r w:rsidRPr="00D8700F">
              <w:rPr>
                <w:rFonts w:ascii="Tahoma" w:hAnsi="Tahoma" w:cs="Tahoma"/>
                <w:spacing w:val="3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Kazanımlarına</w:t>
            </w:r>
            <w:r w:rsidRPr="00D8700F">
              <w:rPr>
                <w:rFonts w:ascii="Tahoma" w:hAnsi="Tahoma" w:cs="Tahoma"/>
                <w:spacing w:val="34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Katkı,</w:t>
            </w:r>
            <w:r w:rsidRPr="00D8700F">
              <w:rPr>
                <w:rFonts w:ascii="Tahoma" w:hAnsi="Tahoma" w:cs="Tahoma"/>
                <w:spacing w:val="32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ÖY:</w:t>
            </w:r>
            <w:r w:rsidRPr="00D8700F">
              <w:rPr>
                <w:rFonts w:ascii="Tahoma" w:hAnsi="Tahoma" w:cs="Tahoma"/>
                <w:b/>
                <w:spacing w:val="35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Ölçme</w:t>
            </w:r>
            <w:r w:rsidRPr="00D8700F">
              <w:rPr>
                <w:rFonts w:ascii="Tahoma" w:hAnsi="Tahoma" w:cs="Tahoma"/>
                <w:spacing w:val="3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ve</w:t>
            </w:r>
            <w:r w:rsidRPr="00D8700F">
              <w:rPr>
                <w:rFonts w:ascii="Tahoma" w:hAnsi="Tahoma" w:cs="Tahoma"/>
                <w:spacing w:val="34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değerlendirme</w:t>
            </w:r>
            <w:r w:rsidRPr="00D8700F">
              <w:rPr>
                <w:rFonts w:ascii="Tahoma" w:hAnsi="Tahoma" w:cs="Tahoma"/>
                <w:spacing w:val="3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yöntemi</w:t>
            </w:r>
            <w:r w:rsidRPr="00D8700F">
              <w:rPr>
                <w:rFonts w:ascii="Tahoma" w:hAnsi="Tahoma" w:cs="Tahoma"/>
                <w:spacing w:val="33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(</w:t>
            </w:r>
            <w:proofErr w:type="gramEnd"/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1:</w:t>
            </w:r>
            <w:r w:rsidRPr="00D8700F">
              <w:rPr>
                <w:rFonts w:ascii="Tahoma" w:hAnsi="Tahoma" w:cs="Tahoma"/>
                <w:b/>
                <w:spacing w:val="35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Yazılı</w:t>
            </w:r>
            <w:r w:rsidRPr="00D8700F">
              <w:rPr>
                <w:rFonts w:ascii="Tahoma" w:hAnsi="Tahoma" w:cs="Tahoma"/>
                <w:spacing w:val="34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Sınav,</w:t>
            </w:r>
          </w:p>
          <w:p w14:paraId="51408EEB" w14:textId="77777777" w:rsidR="003B71A1" w:rsidRPr="00D8700F" w:rsidRDefault="003B71A1" w:rsidP="003B71A1">
            <w:pPr>
              <w:pStyle w:val="TableParagraph"/>
              <w:spacing w:line="267" w:lineRule="exact"/>
              <w:ind w:left="66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2:</w:t>
            </w:r>
            <w:r w:rsidRPr="00D8700F">
              <w:rPr>
                <w:rFonts w:ascii="Tahoma" w:hAnsi="Tahoma" w:cs="Tahoma"/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Ödev,</w:t>
            </w:r>
            <w:r w:rsidRPr="00D8700F">
              <w:rPr>
                <w:rFonts w:ascii="Tahoma" w:hAnsi="Tahoma" w:cs="Tahoma"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3: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Laboratuvar</w:t>
            </w:r>
            <w:r w:rsidRPr="00D8700F">
              <w:rPr>
                <w:rFonts w:ascii="Tahoma" w:hAnsi="Tahoma" w:cs="Tahoma"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Çalışması/Sınavı,</w:t>
            </w:r>
            <w:r w:rsidRPr="00D8700F">
              <w:rPr>
                <w:rFonts w:ascii="Tahoma" w:hAnsi="Tahoma" w:cs="Tahoma"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4: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Seminer/Sunum,</w:t>
            </w:r>
            <w:r w:rsidRPr="00D8700F">
              <w:rPr>
                <w:rFonts w:ascii="Tahoma" w:hAnsi="Tahoma" w:cs="Tahoma"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5:</w:t>
            </w:r>
            <w:r w:rsidRPr="00D8700F">
              <w:rPr>
                <w:rFonts w:ascii="Tahoma" w:hAnsi="Tahoma" w:cs="Tahoma"/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Proje),</w:t>
            </w:r>
            <w:r w:rsidRPr="00D8700F">
              <w:rPr>
                <w:rFonts w:ascii="Tahoma" w:hAnsi="Tahoma" w:cs="Tahoma"/>
                <w:spacing w:val="8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b/>
                <w:sz w:val="20"/>
                <w:szCs w:val="20"/>
                <w:lang w:val="tr-TR"/>
              </w:rPr>
              <w:t>ÖK:</w:t>
            </w:r>
            <w:r w:rsidRPr="00D8700F">
              <w:rPr>
                <w:rFonts w:ascii="Tahoma" w:hAnsi="Tahoma" w:cs="Tahoma"/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Dersin</w:t>
            </w:r>
            <w:r w:rsidRPr="00D8700F">
              <w:rPr>
                <w:rFonts w:ascii="Tahoma" w:hAnsi="Tahoma" w:cs="Tahoma"/>
                <w:spacing w:val="-3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Öğrenme</w:t>
            </w:r>
            <w:r w:rsidRPr="00D8700F">
              <w:rPr>
                <w:rFonts w:ascii="Tahoma" w:hAnsi="Tahoma" w:cs="Tahoma"/>
                <w:spacing w:val="-2"/>
                <w:sz w:val="20"/>
                <w:szCs w:val="20"/>
                <w:lang w:val="tr-TR"/>
              </w:rPr>
              <w:t xml:space="preserve"> </w:t>
            </w:r>
            <w:r w:rsidRPr="00D8700F">
              <w:rPr>
                <w:rFonts w:ascii="Tahoma" w:hAnsi="Tahoma" w:cs="Tahoma"/>
                <w:sz w:val="20"/>
                <w:szCs w:val="20"/>
                <w:lang w:val="tr-TR"/>
              </w:rPr>
              <w:t>Kazanımı</w:t>
            </w:r>
          </w:p>
        </w:tc>
      </w:tr>
    </w:tbl>
    <w:p w14:paraId="06627F9A" w14:textId="77777777" w:rsidR="004E533E" w:rsidRDefault="004E533E" w:rsidP="004E533E">
      <w:pPr>
        <w:rPr>
          <w:rFonts w:ascii="Tahoma" w:hAnsi="Tahoma" w:cs="Tahoma"/>
          <w:sz w:val="10"/>
        </w:rPr>
      </w:pPr>
    </w:p>
    <w:tbl>
      <w:tblPr>
        <w:tblStyle w:val="TableNormal"/>
        <w:tblW w:w="10560" w:type="dxa"/>
        <w:tblInd w:w="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0"/>
      </w:tblGrid>
      <w:tr w:rsidR="00907214" w:rsidRPr="00D8700F" w14:paraId="4199D019" w14:textId="77777777" w:rsidTr="00907214">
        <w:trPr>
          <w:trHeight w:val="388"/>
        </w:trPr>
        <w:tc>
          <w:tcPr>
            <w:tcW w:w="10560" w:type="dxa"/>
            <w:shd w:val="clear" w:color="auto" w:fill="E7E6E6"/>
            <w:vAlign w:val="center"/>
          </w:tcPr>
          <w:p w14:paraId="0BC5E2C8" w14:textId="77777777" w:rsidR="00907214" w:rsidRPr="00D8700F" w:rsidRDefault="00907214" w:rsidP="00EE1998">
            <w:pPr>
              <w:pStyle w:val="TableParagraph"/>
              <w:spacing w:before="3"/>
              <w:ind w:left="66"/>
              <w:rPr>
                <w:rFonts w:ascii="Tahoma" w:hAnsi="Tahoma" w:cs="Tahoma"/>
                <w:b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tr-TR"/>
              </w:rPr>
              <w:t>DÖNEM SONU DERS BAŞARI DEĞERLENDİRMESİ</w:t>
            </w:r>
          </w:p>
        </w:tc>
      </w:tr>
      <w:tr w:rsidR="00907214" w:rsidRPr="00D8700F" w14:paraId="67555A66" w14:textId="77777777" w:rsidTr="00907214">
        <w:trPr>
          <w:trHeight w:val="359"/>
        </w:trPr>
        <w:tc>
          <w:tcPr>
            <w:tcW w:w="10560" w:type="dxa"/>
            <w:vAlign w:val="center"/>
          </w:tcPr>
          <w:p w14:paraId="44D126D3" w14:textId="6859223F" w:rsidR="00907214" w:rsidRDefault="00071A68" w:rsidP="00071A68">
            <w:pPr>
              <w:pStyle w:val="TableParagraph"/>
              <w:spacing w:line="360" w:lineRule="auto"/>
              <w:ind w:left="67" w:right="129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5 öğrencinin kayıtlı olduğu derse başlangıçta 3 öğrenci devam etmiş olup geri kalan 2 öğrenci derse katılım (derse devam, sınav, ödev) sağlamamıştır. 3 öğrenciden bir ara</w:t>
            </w:r>
            <w:r w:rsidR="00FF773C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tr-TR"/>
              </w:rPr>
              <w:t>sın</w:t>
            </w:r>
            <w:r w:rsidR="00FF773C">
              <w:rPr>
                <w:rFonts w:ascii="Tahoma" w:hAnsi="Tahoma" w:cs="Tahoma"/>
                <w:sz w:val="20"/>
                <w:szCs w:val="20"/>
                <w:lang w:val="tr-TR"/>
              </w:rPr>
              <w:t>a</w:t>
            </w:r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vdan sonra derse devam etmemiştir. </w:t>
            </w:r>
            <w:r w:rsidR="00FF773C">
              <w:rPr>
                <w:rFonts w:ascii="Tahoma" w:hAnsi="Tahoma" w:cs="Tahoma"/>
                <w:sz w:val="20"/>
                <w:szCs w:val="20"/>
                <w:lang w:val="tr-TR"/>
              </w:rPr>
              <w:t xml:space="preserve">Kalan 2 öğrenci dersin tüm aşamalarını tamamlamış ve dersten başarılı olmuşlardır. </w:t>
            </w:r>
          </w:p>
          <w:p w14:paraId="00841CE6" w14:textId="3C36036F" w:rsidR="00907214" w:rsidRPr="00FF773C" w:rsidRDefault="00FF773C" w:rsidP="00FF773C">
            <w:pPr>
              <w:pStyle w:val="TableParagraph"/>
              <w:spacing w:line="360" w:lineRule="auto"/>
              <w:ind w:left="67" w:right="129"/>
              <w:rPr>
                <w:rFonts w:ascii="Tahoma" w:hAnsi="Tahoma" w:cs="Tahoma"/>
                <w:sz w:val="20"/>
                <w:szCs w:val="20"/>
                <w:lang w:val="tr-TR"/>
              </w:rPr>
            </w:pPr>
            <w:r>
              <w:rPr>
                <w:rFonts w:ascii="Tahoma" w:hAnsi="Tahoma" w:cs="Tahoma"/>
                <w:sz w:val="20"/>
                <w:szCs w:val="20"/>
                <w:lang w:val="tr-TR"/>
              </w:rPr>
              <w:t>Dersin 20 puanlık yarıyıl içi değerlendirmesi ev ödevi şeklinde verildi; gözleme dayalı” tanımlama ve formüle etme” şeklinde bir uygulamaydı. Öğrencilerin de ilgi duyduğu başarılı bir uygulama oldu. İzleyen dönemler için de uygulanması planlanmaktadır.</w:t>
            </w:r>
          </w:p>
        </w:tc>
      </w:tr>
    </w:tbl>
    <w:p w14:paraId="5079F9C2" w14:textId="77777777" w:rsidR="00D8700F" w:rsidRDefault="00D8700F">
      <w:pPr>
        <w:rPr>
          <w:rFonts w:ascii="Tahoma" w:hAnsi="Tahoma" w:cs="Tahoma"/>
        </w:rPr>
      </w:pPr>
    </w:p>
    <w:p w14:paraId="726F72B2" w14:textId="77777777" w:rsidR="00D8700F" w:rsidRDefault="00D8700F">
      <w:pPr>
        <w:rPr>
          <w:rFonts w:ascii="Tahoma" w:hAnsi="Tahoma" w:cs="Tahoma"/>
        </w:rPr>
      </w:pPr>
    </w:p>
    <w:p w14:paraId="38901418" w14:textId="77777777" w:rsidR="00D8700F" w:rsidRDefault="00D8700F">
      <w:pPr>
        <w:rPr>
          <w:rFonts w:ascii="Tahoma" w:hAnsi="Tahoma" w:cs="Tahoma"/>
        </w:rPr>
      </w:pPr>
    </w:p>
    <w:p w14:paraId="0A5FB942" w14:textId="77777777" w:rsidR="00D8700F" w:rsidRDefault="00D8700F">
      <w:pPr>
        <w:rPr>
          <w:rFonts w:ascii="Tahoma" w:hAnsi="Tahoma" w:cs="Tahoma"/>
        </w:rPr>
      </w:pPr>
    </w:p>
    <w:sectPr w:rsidR="00D8700F" w:rsidSect="004F1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283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B266F" w14:textId="77777777" w:rsidR="007E429D" w:rsidRDefault="007E429D">
      <w:pPr>
        <w:spacing w:after="0" w:line="240" w:lineRule="auto"/>
      </w:pPr>
      <w:r>
        <w:separator/>
      </w:r>
    </w:p>
  </w:endnote>
  <w:endnote w:type="continuationSeparator" w:id="0">
    <w:p w14:paraId="08E03098" w14:textId="77777777" w:rsidR="007E429D" w:rsidRDefault="007E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altName w:val="Segoe Script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HurmeGeometricSans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BB5F5" w14:textId="77777777" w:rsidR="005637A5" w:rsidRDefault="005637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C1A02" w14:textId="77777777" w:rsidR="004F1FE9" w:rsidRDefault="004F1FE9" w:rsidP="004F1FE9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7568F" wp14:editId="3840AFD3">
              <wp:simplePos x="0" y="0"/>
              <wp:positionH relativeFrom="column">
                <wp:posOffset>10322</wp:posOffset>
              </wp:positionH>
              <wp:positionV relativeFrom="paragraph">
                <wp:posOffset>134620</wp:posOffset>
              </wp:positionV>
              <wp:extent cx="6762541" cy="0"/>
              <wp:effectExtent l="0" t="12700" r="19685" b="1270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541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<w:pict>
            <v:line w14:anchorId="106F9AE2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0.6pt" to="533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" strokecolor="#ed7d31 [3205]" strokeweight="1.5pt">
              <v:stroke joinstyle="miter"/>
            </v:line>
          </w:pict>
        </mc:Fallback>
      </mc:AlternateContent>
    </w:r>
  </w:p>
  <w:tbl>
    <w:tblPr>
      <w:tblStyle w:val="TabloKlavuzu"/>
      <w:tblW w:w="9922" w:type="dxa"/>
      <w:tblInd w:w="373" w:type="dxa"/>
      <w:tblLook w:val="04A0" w:firstRow="1" w:lastRow="0" w:firstColumn="1" w:lastColumn="0" w:noHBand="0" w:noVBand="1"/>
    </w:tblPr>
    <w:tblGrid>
      <w:gridCol w:w="3402"/>
      <w:gridCol w:w="3260"/>
      <w:gridCol w:w="3260"/>
    </w:tblGrid>
    <w:tr w:rsidR="005637A5" w14:paraId="5740B9AD" w14:textId="77777777" w:rsidTr="005637A5">
      <w:tc>
        <w:tcPr>
          <w:tcW w:w="3402" w:type="dxa"/>
        </w:tcPr>
        <w:p w14:paraId="4AD3C875" w14:textId="77777777" w:rsidR="005637A5" w:rsidRDefault="005637A5" w:rsidP="005637A5">
          <w:pPr>
            <w:tabs>
              <w:tab w:val="left" w:pos="824"/>
              <w:tab w:val="left" w:pos="2637"/>
            </w:tabs>
            <w:spacing w:before="2"/>
            <w:ind w:right="11"/>
            <w:jc w:val="center"/>
            <w:rPr>
              <w:b/>
              <w:sz w:val="20"/>
            </w:rPr>
          </w:pPr>
          <w:bookmarkStart w:id="1" w:name="_Hlk134435085"/>
          <w:r>
            <w:rPr>
              <w:b/>
              <w:sz w:val="20"/>
              <w:u w:val="single" w:color="D9D9D9"/>
            </w:rPr>
            <w:tab/>
            <w:t>Hazırlayan</w:t>
          </w:r>
          <w:r>
            <w:rPr>
              <w:b/>
              <w:sz w:val="20"/>
              <w:u w:val="single" w:color="D9D9D9"/>
            </w:rPr>
            <w:tab/>
          </w:r>
        </w:p>
        <w:p w14:paraId="39BE1163" w14:textId="77777777" w:rsidR="005637A5" w:rsidRPr="00AC33CC" w:rsidRDefault="005637A5" w:rsidP="005637A5">
          <w:pPr>
            <w:pStyle w:val="GvdeMetni"/>
            <w:jc w:val="center"/>
            <w:rPr>
              <w:rFonts w:ascii="Times New Roman"/>
              <w:lang w:val="de-LU"/>
            </w:rPr>
          </w:pPr>
          <w:proofErr w:type="spellStart"/>
          <w:r w:rsidRPr="00AC33CC">
            <w:rPr>
              <w:lang w:val="de-LU"/>
            </w:rPr>
            <w:t>Enstitü</w:t>
          </w:r>
          <w:proofErr w:type="spellEnd"/>
          <w:r w:rsidRPr="00AC33CC">
            <w:rPr>
              <w:lang w:val="de-LU"/>
            </w:rPr>
            <w:t xml:space="preserve"> Bilgi </w:t>
          </w:r>
          <w:proofErr w:type="spellStart"/>
          <w:r w:rsidRPr="00AC33CC">
            <w:rPr>
              <w:lang w:val="de-LU"/>
            </w:rPr>
            <w:t>İşlem</w:t>
          </w:r>
          <w:proofErr w:type="spellEnd"/>
          <w:r w:rsidRPr="00AC33CC">
            <w:rPr>
              <w:lang w:val="de-LU"/>
            </w:rPr>
            <w:t xml:space="preserve"> </w:t>
          </w:r>
          <w:proofErr w:type="spellStart"/>
          <w:r w:rsidRPr="00AC33CC">
            <w:rPr>
              <w:lang w:val="de-LU"/>
            </w:rPr>
            <w:t>Birimi</w:t>
          </w:r>
          <w:proofErr w:type="spellEnd"/>
        </w:p>
      </w:tc>
      <w:tc>
        <w:tcPr>
          <w:tcW w:w="3260" w:type="dxa"/>
        </w:tcPr>
        <w:p w14:paraId="4BADD77C" w14:textId="77777777" w:rsidR="005637A5" w:rsidRDefault="005637A5" w:rsidP="005637A5">
          <w:pPr>
            <w:tabs>
              <w:tab w:val="left" w:pos="740"/>
              <w:tab w:val="left" w:pos="2661"/>
            </w:tabs>
            <w:spacing w:before="3"/>
            <w:ind w:left="24"/>
            <w:jc w:val="center"/>
            <w:rPr>
              <w:b/>
              <w:sz w:val="20"/>
            </w:rPr>
          </w:pPr>
          <w:r>
            <w:rPr>
              <w:b/>
              <w:sz w:val="20"/>
              <w:u w:val="single" w:color="D9D9D9"/>
            </w:rPr>
            <w:tab/>
            <w:t>Kontrol</w:t>
          </w:r>
          <w:r>
            <w:rPr>
              <w:b/>
              <w:spacing w:val="-11"/>
              <w:sz w:val="20"/>
              <w:u w:val="single" w:color="D9D9D9"/>
            </w:rPr>
            <w:t xml:space="preserve"> </w:t>
          </w:r>
          <w:r>
            <w:rPr>
              <w:b/>
              <w:sz w:val="20"/>
              <w:u w:val="single" w:color="D9D9D9"/>
            </w:rPr>
            <w:t>Eden</w:t>
          </w:r>
          <w:r>
            <w:rPr>
              <w:b/>
              <w:sz w:val="20"/>
              <w:u w:val="single" w:color="D9D9D9"/>
            </w:rPr>
            <w:tab/>
          </w:r>
        </w:p>
        <w:p w14:paraId="673085B0" w14:textId="77777777" w:rsidR="005637A5" w:rsidRPr="00AC33CC" w:rsidRDefault="005637A5" w:rsidP="005637A5">
          <w:pPr>
            <w:pStyle w:val="GvdeMetni"/>
            <w:jc w:val="center"/>
            <w:rPr>
              <w:rFonts w:ascii="Times New Roman"/>
              <w:lang w:val="de-LU"/>
            </w:rPr>
          </w:pPr>
          <w:proofErr w:type="spellStart"/>
          <w:r w:rsidRPr="00AC33CC">
            <w:rPr>
              <w:lang w:val="de-LU"/>
            </w:rPr>
            <w:t>Enstitü</w:t>
          </w:r>
          <w:proofErr w:type="spellEnd"/>
          <w:r w:rsidRPr="00AC33CC">
            <w:rPr>
              <w:lang w:val="de-LU"/>
            </w:rPr>
            <w:t xml:space="preserve"> </w:t>
          </w:r>
          <w:proofErr w:type="spellStart"/>
          <w:r w:rsidRPr="00AC33CC">
            <w:rPr>
              <w:lang w:val="de-LU"/>
            </w:rPr>
            <w:t>Kalite</w:t>
          </w:r>
          <w:proofErr w:type="spellEnd"/>
          <w:r w:rsidRPr="00AC33CC">
            <w:rPr>
              <w:lang w:val="de-LU"/>
            </w:rPr>
            <w:t xml:space="preserve"> </w:t>
          </w:r>
          <w:proofErr w:type="spellStart"/>
          <w:r w:rsidRPr="00AC33CC">
            <w:rPr>
              <w:lang w:val="de-LU"/>
            </w:rPr>
            <w:t>Komisyonu</w:t>
          </w:r>
          <w:proofErr w:type="spellEnd"/>
        </w:p>
      </w:tc>
      <w:tc>
        <w:tcPr>
          <w:tcW w:w="3260" w:type="dxa"/>
        </w:tcPr>
        <w:p w14:paraId="4B85A261" w14:textId="77777777" w:rsidR="005637A5" w:rsidRDefault="005637A5" w:rsidP="005637A5">
          <w:pPr>
            <w:tabs>
              <w:tab w:val="left" w:pos="701"/>
              <w:tab w:val="left" w:pos="2443"/>
            </w:tabs>
            <w:spacing w:before="2"/>
            <w:ind w:right="15"/>
            <w:jc w:val="center"/>
            <w:rPr>
              <w:b/>
              <w:sz w:val="20"/>
            </w:rPr>
          </w:pPr>
          <w:r>
            <w:rPr>
              <w:b/>
              <w:sz w:val="20"/>
              <w:u w:val="single" w:color="D9D9D9"/>
            </w:rPr>
            <w:tab/>
            <w:t>Onaylayan</w:t>
          </w:r>
          <w:r>
            <w:rPr>
              <w:b/>
              <w:sz w:val="20"/>
              <w:u w:val="single" w:color="D9D9D9"/>
            </w:rPr>
            <w:tab/>
          </w:r>
        </w:p>
        <w:p w14:paraId="60B33D3A" w14:textId="77777777" w:rsidR="005637A5" w:rsidRDefault="005637A5" w:rsidP="005637A5">
          <w:pPr>
            <w:pStyle w:val="GvdeMetni"/>
            <w:jc w:val="center"/>
            <w:rPr>
              <w:rFonts w:ascii="Times New Roman"/>
            </w:rPr>
          </w:pPr>
          <w:proofErr w:type="spellStart"/>
          <w:r>
            <w:t>Enstitü</w:t>
          </w:r>
          <w:proofErr w:type="spellEnd"/>
          <w:r>
            <w:t xml:space="preserve"> </w:t>
          </w:r>
          <w:proofErr w:type="spellStart"/>
          <w:r>
            <w:t>Müdürü</w:t>
          </w:r>
          <w:proofErr w:type="spellEnd"/>
        </w:p>
      </w:tc>
    </w:tr>
    <w:bookmarkEnd w:id="1"/>
  </w:tbl>
  <w:p w14:paraId="4687CDA6" w14:textId="77777777" w:rsidR="004F1FE9" w:rsidRDefault="004F1FE9" w:rsidP="004F1FE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51331" w14:textId="77777777" w:rsidR="005637A5" w:rsidRDefault="005637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FF99C" w14:textId="77777777" w:rsidR="007E429D" w:rsidRDefault="007E429D">
      <w:pPr>
        <w:spacing w:after="0" w:line="240" w:lineRule="auto"/>
      </w:pPr>
      <w:r>
        <w:separator/>
      </w:r>
    </w:p>
  </w:footnote>
  <w:footnote w:type="continuationSeparator" w:id="0">
    <w:p w14:paraId="3C3FC2E6" w14:textId="77777777" w:rsidR="007E429D" w:rsidRDefault="007E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A745B" w14:textId="77777777" w:rsidR="005637A5" w:rsidRDefault="005637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DF8FC" w14:textId="77777777" w:rsidR="00907214" w:rsidRDefault="00907214" w:rsidP="00907214">
    <w:pPr>
      <w:pStyle w:val="stbilgi"/>
      <w:ind w:firstLine="284"/>
      <w:jc w:val="center"/>
    </w:pPr>
    <w:r w:rsidRPr="005D61B2">
      <w:rPr>
        <w:noProof/>
        <w:lang w:eastAsia="tr-TR"/>
      </w:rPr>
      <w:drawing>
        <wp:inline distT="0" distB="0" distL="0" distR="0" wp14:anchorId="626167BA" wp14:editId="4DD53378">
          <wp:extent cx="6752492" cy="907415"/>
          <wp:effectExtent l="0" t="0" r="4445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9113" cy="920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B5AFB1" w14:textId="77777777" w:rsidR="00907214" w:rsidRDefault="00907214" w:rsidP="00907214">
    <w:pPr>
      <w:pStyle w:val="stbilgi"/>
      <w:ind w:firstLine="284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2467D3" wp14:editId="1AAFCC57">
              <wp:simplePos x="0" y="0"/>
              <wp:positionH relativeFrom="column">
                <wp:posOffset>51936</wp:posOffset>
              </wp:positionH>
              <wp:positionV relativeFrom="paragraph">
                <wp:posOffset>65189</wp:posOffset>
              </wp:positionV>
              <wp:extent cx="6762115" cy="0"/>
              <wp:effectExtent l="0" t="12700" r="19685" b="1270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1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<w:pict>
            <v:line w14:anchorId="4099A1C7" id="Düz Bağlayıcı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pt,5.15pt" to="536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" strokecolor="#ed7d31 [3205]" strokeweight="1.5pt">
              <v:stroke joinstyle="miter"/>
            </v:line>
          </w:pict>
        </mc:Fallback>
      </mc:AlternateContent>
    </w:r>
  </w:p>
  <w:tbl>
    <w:tblPr>
      <w:tblStyle w:val="TabloKlavuzu"/>
      <w:tblW w:w="0" w:type="auto"/>
      <w:tblInd w:w="279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134"/>
      <w:gridCol w:w="5245"/>
      <w:gridCol w:w="2126"/>
      <w:gridCol w:w="992"/>
      <w:gridCol w:w="709"/>
    </w:tblGrid>
    <w:tr w:rsidR="00907214" w:rsidRPr="00AD3132" w14:paraId="31B7B8C5" w14:textId="77777777" w:rsidTr="00EE1998">
      <w:tc>
        <w:tcPr>
          <w:tcW w:w="1134" w:type="dxa"/>
          <w:vMerge w:val="restart"/>
          <w:vAlign w:val="center"/>
        </w:tcPr>
        <w:p w14:paraId="1221F278" w14:textId="77777777" w:rsidR="00907214" w:rsidRPr="00AD3132" w:rsidRDefault="00907214" w:rsidP="00907214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 w:rsidRPr="00C3621D">
            <w:rPr>
              <w:rFonts w:ascii="Hurme Geometric Sans 1" w:hAnsi="Hurme Geometric Sans 1"/>
              <w:noProof/>
              <w:sz w:val="20"/>
              <w:szCs w:val="20"/>
              <w:lang w:eastAsia="tr-TR"/>
            </w:rPr>
            <w:drawing>
              <wp:inline distT="0" distB="0" distL="0" distR="0" wp14:anchorId="653EF268" wp14:editId="3AE66097">
                <wp:extent cx="548708" cy="548708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708" cy="5487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14:paraId="3B5F9EEA" w14:textId="77777777" w:rsidR="00907214" w:rsidRPr="0089637D" w:rsidRDefault="00907214" w:rsidP="00907214">
          <w:pPr>
            <w:pStyle w:val="stbilgi"/>
            <w:jc w:val="center"/>
            <w:rPr>
              <w:rFonts w:ascii="Hurme Geometric Sans 1" w:hAnsi="Hurme Geometric Sans 1"/>
              <w:b/>
              <w:bCs/>
              <w:sz w:val="22"/>
              <w:szCs w:val="22"/>
            </w:rPr>
          </w:pPr>
          <w:r>
            <w:rPr>
              <w:rFonts w:ascii="Hurme Geometric Sans 1" w:hAnsi="Hurme Geometric Sans 1"/>
              <w:b/>
              <w:bCs/>
              <w:color w:val="AEAAAA" w:themeColor="background2" w:themeShade="BF"/>
              <w:sz w:val="22"/>
              <w:szCs w:val="22"/>
            </w:rPr>
            <w:t>ANABİLİM DALI</w:t>
          </w:r>
          <w:r w:rsidRPr="0089637D">
            <w:rPr>
              <w:rFonts w:ascii="Hurme Geometric Sans 1" w:hAnsi="Hurme Geometric Sans 1"/>
              <w:b/>
              <w:bCs/>
              <w:color w:val="AEAAAA" w:themeColor="background2" w:themeShade="BF"/>
              <w:sz w:val="22"/>
              <w:szCs w:val="22"/>
            </w:rPr>
            <w:t xml:space="preserve"> FORMLAR</w:t>
          </w:r>
          <w:r>
            <w:rPr>
              <w:rFonts w:ascii="Hurme Geometric Sans 1" w:hAnsi="Hurme Geometric Sans 1"/>
              <w:b/>
              <w:bCs/>
              <w:color w:val="AEAAAA" w:themeColor="background2" w:themeShade="BF"/>
              <w:sz w:val="22"/>
              <w:szCs w:val="22"/>
            </w:rPr>
            <w:t>I</w:t>
          </w:r>
        </w:p>
      </w:tc>
      <w:tc>
        <w:tcPr>
          <w:tcW w:w="2126" w:type="dxa"/>
        </w:tcPr>
        <w:p w14:paraId="5E604F1F" w14:textId="77777777" w:rsidR="00907214" w:rsidRPr="00AD3132" w:rsidRDefault="00907214" w:rsidP="00907214">
          <w:pPr>
            <w:pStyle w:val="stbilgi"/>
            <w:jc w:val="right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701" w:type="dxa"/>
          <w:gridSpan w:val="2"/>
        </w:tcPr>
        <w:p w14:paraId="2FC8497B" w14:textId="72E66151" w:rsidR="00D96CAE" w:rsidRPr="00AF564D" w:rsidRDefault="00907214" w:rsidP="00D96CAE">
          <w:pPr>
            <w:pStyle w:val="stbilgi"/>
            <w:tabs>
              <w:tab w:val="left" w:pos="348"/>
            </w:tabs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  <w:r w:rsidRPr="00AF564D">
            <w:rPr>
              <w:rFonts w:ascii="Hurme Geometric Sans 1" w:hAnsi="Hurme Geometric Sans 1"/>
              <w:b/>
              <w:bCs/>
              <w:sz w:val="20"/>
              <w:szCs w:val="20"/>
            </w:rPr>
            <w:t>FBE-FR-</w:t>
          </w:r>
          <w:r>
            <w:rPr>
              <w:rFonts w:ascii="Hurme Geometric Sans 1" w:hAnsi="Hurme Geometric Sans 1"/>
              <w:b/>
              <w:bCs/>
              <w:sz w:val="20"/>
              <w:szCs w:val="20"/>
            </w:rPr>
            <w:t>F</w:t>
          </w:r>
          <w:r w:rsidR="009E43C5">
            <w:rPr>
              <w:rFonts w:ascii="Hurme Geometric Sans 1" w:hAnsi="Hurme Geometric Sans 1"/>
              <w:b/>
              <w:bCs/>
              <w:sz w:val="20"/>
              <w:szCs w:val="20"/>
            </w:rPr>
            <w:t>9</w:t>
          </w:r>
        </w:p>
      </w:tc>
    </w:tr>
    <w:tr w:rsidR="00907214" w:rsidRPr="00AD3132" w14:paraId="3FE13CFA" w14:textId="77777777" w:rsidTr="00EE1998">
      <w:trPr>
        <w:trHeight w:val="148"/>
      </w:trPr>
      <w:tc>
        <w:tcPr>
          <w:tcW w:w="1134" w:type="dxa"/>
          <w:vMerge/>
        </w:tcPr>
        <w:p w14:paraId="7038232C" w14:textId="77777777" w:rsidR="00907214" w:rsidRPr="00AD3132" w:rsidRDefault="00907214" w:rsidP="00907214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5245" w:type="dxa"/>
          <w:vMerge/>
        </w:tcPr>
        <w:p w14:paraId="34AA455F" w14:textId="77777777" w:rsidR="00907214" w:rsidRPr="00AD3132" w:rsidRDefault="00907214" w:rsidP="00907214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0334270E" w14:textId="77777777" w:rsidR="00907214" w:rsidRPr="00AD3132" w:rsidRDefault="00907214" w:rsidP="00907214">
          <w:pPr>
            <w:pStyle w:val="stbilgi"/>
            <w:jc w:val="right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701" w:type="dxa"/>
          <w:gridSpan w:val="2"/>
        </w:tcPr>
        <w:p w14:paraId="02CAF9E3" w14:textId="45E89B35" w:rsidR="00907214" w:rsidRPr="00AF564D" w:rsidRDefault="00776F24" w:rsidP="00907214">
          <w:pPr>
            <w:pStyle w:val="s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  <w:r>
            <w:rPr>
              <w:rFonts w:ascii="Hurme Geometric Sans 1" w:hAnsi="Hurme Geometric Sans 1"/>
              <w:b/>
              <w:bCs/>
              <w:sz w:val="20"/>
              <w:szCs w:val="20"/>
            </w:rPr>
            <w:t>04</w:t>
          </w:r>
          <w:r w:rsidR="00907214" w:rsidRPr="00AF564D">
            <w:rPr>
              <w:rFonts w:ascii="Hurme Geometric Sans 1" w:hAnsi="Hurme Geometric Sans 1"/>
              <w:b/>
              <w:bCs/>
              <w:sz w:val="20"/>
              <w:szCs w:val="20"/>
            </w:rPr>
            <w:t>.</w:t>
          </w:r>
          <w:r>
            <w:rPr>
              <w:rFonts w:ascii="Hurme Geometric Sans 1" w:hAnsi="Hurme Geometric Sans 1"/>
              <w:b/>
              <w:bCs/>
              <w:sz w:val="20"/>
              <w:szCs w:val="20"/>
            </w:rPr>
            <w:t>10</w:t>
          </w:r>
          <w:bookmarkStart w:id="0" w:name="_GoBack"/>
          <w:bookmarkEnd w:id="0"/>
          <w:r w:rsidR="00907214" w:rsidRPr="00AF564D">
            <w:rPr>
              <w:rFonts w:ascii="Hurme Geometric Sans 1" w:hAnsi="Hurme Geometric Sans 1"/>
              <w:b/>
              <w:bCs/>
              <w:sz w:val="20"/>
              <w:szCs w:val="20"/>
            </w:rPr>
            <w:t>.202</w:t>
          </w:r>
          <w:r w:rsidR="00D96CAE">
            <w:rPr>
              <w:rFonts w:ascii="Hurme Geometric Sans 1" w:hAnsi="Hurme Geometric Sans 1"/>
              <w:b/>
              <w:bCs/>
              <w:sz w:val="20"/>
              <w:szCs w:val="20"/>
            </w:rPr>
            <w:t>3</w:t>
          </w:r>
        </w:p>
      </w:tc>
    </w:tr>
    <w:tr w:rsidR="00907214" w:rsidRPr="00AD3132" w14:paraId="12BF8C8D" w14:textId="77777777" w:rsidTr="00EE1998">
      <w:tc>
        <w:tcPr>
          <w:tcW w:w="1134" w:type="dxa"/>
          <w:vMerge/>
        </w:tcPr>
        <w:p w14:paraId="3EED268C" w14:textId="77777777" w:rsidR="00907214" w:rsidRPr="00AD3132" w:rsidRDefault="00907214" w:rsidP="00907214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5245" w:type="dxa"/>
          <w:vMerge w:val="restart"/>
          <w:vAlign w:val="center"/>
        </w:tcPr>
        <w:p w14:paraId="2AEC91FE" w14:textId="08D3546A" w:rsidR="00907214" w:rsidRPr="008616D2" w:rsidRDefault="00907214" w:rsidP="00907214">
          <w:pPr>
            <w:pStyle w:val="s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  <w:r w:rsidRPr="008616D2">
            <w:rPr>
              <w:rFonts w:ascii="Hurme Geometric Sans 1" w:hAnsi="Hurme Geometric Sans 1"/>
              <w:b/>
              <w:bCs/>
              <w:color w:val="0070C0"/>
              <w:sz w:val="20"/>
              <w:szCs w:val="20"/>
            </w:rPr>
            <w:t xml:space="preserve">LİSANSÜSTÜ DERS </w:t>
          </w:r>
          <w:r w:rsidR="00B102D8" w:rsidRPr="008616D2">
            <w:rPr>
              <w:rFonts w:ascii="Hurme Geometric Sans 1" w:hAnsi="Hurme Geometric Sans 1"/>
              <w:b/>
              <w:bCs/>
              <w:color w:val="0070C0"/>
              <w:sz w:val="20"/>
              <w:szCs w:val="20"/>
            </w:rPr>
            <w:t>TANITIM</w:t>
          </w:r>
          <w:r w:rsidRPr="008616D2">
            <w:rPr>
              <w:rFonts w:ascii="Hurme Geometric Sans 1" w:hAnsi="Hurme Geometric Sans 1"/>
              <w:b/>
              <w:bCs/>
              <w:color w:val="0070C0"/>
              <w:sz w:val="20"/>
              <w:szCs w:val="20"/>
            </w:rPr>
            <w:t xml:space="preserve"> FORMU</w:t>
          </w:r>
          <w:r w:rsidR="008616D2" w:rsidRPr="008616D2">
            <w:rPr>
              <w:rFonts w:ascii="Hurme Geometric Sans 1" w:hAnsi="Hurme Geometric Sans 1"/>
              <w:b/>
              <w:bCs/>
              <w:color w:val="0070C0"/>
              <w:sz w:val="20"/>
              <w:szCs w:val="20"/>
            </w:rPr>
            <w:t xml:space="preserve"> (</w:t>
          </w:r>
          <w:r w:rsidR="008616D2">
            <w:rPr>
              <w:rFonts w:ascii="Hurme Geometric Sans 1" w:hAnsi="Hurme Geometric Sans 1"/>
              <w:b/>
              <w:bCs/>
              <w:color w:val="0070C0"/>
              <w:sz w:val="20"/>
              <w:szCs w:val="20"/>
            </w:rPr>
            <w:t>DERS DOSYASI İÇİN)</w:t>
          </w:r>
        </w:p>
      </w:tc>
      <w:tc>
        <w:tcPr>
          <w:tcW w:w="2126" w:type="dxa"/>
        </w:tcPr>
        <w:p w14:paraId="50A97B8A" w14:textId="77777777" w:rsidR="00907214" w:rsidRPr="00AD3132" w:rsidRDefault="00907214" w:rsidP="00907214">
          <w:pPr>
            <w:pStyle w:val="stbilgi"/>
            <w:jc w:val="right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992" w:type="dxa"/>
          <w:vAlign w:val="center"/>
        </w:tcPr>
        <w:p w14:paraId="10F534CD" w14:textId="77777777" w:rsidR="00907214" w:rsidRPr="00AF564D" w:rsidRDefault="00907214" w:rsidP="00907214">
          <w:pPr>
            <w:pStyle w:val="s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</w:p>
      </w:tc>
      <w:tc>
        <w:tcPr>
          <w:tcW w:w="709" w:type="dxa"/>
          <w:vAlign w:val="center"/>
        </w:tcPr>
        <w:p w14:paraId="29F763E2" w14:textId="77777777" w:rsidR="00907214" w:rsidRPr="00AF564D" w:rsidRDefault="00907214" w:rsidP="00907214">
          <w:pPr>
            <w:pStyle w:val="s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  <w:r>
            <w:rPr>
              <w:rFonts w:ascii="Hurme Geometric Sans 1" w:hAnsi="Hurme Geometric Sans 1"/>
              <w:b/>
              <w:bCs/>
              <w:sz w:val="20"/>
              <w:szCs w:val="20"/>
            </w:rPr>
            <w:t>0</w:t>
          </w:r>
        </w:p>
      </w:tc>
    </w:tr>
    <w:tr w:rsidR="00907214" w:rsidRPr="00AD3132" w14:paraId="46BDF010" w14:textId="77777777" w:rsidTr="00EE1998">
      <w:tc>
        <w:tcPr>
          <w:tcW w:w="1134" w:type="dxa"/>
          <w:vMerge/>
        </w:tcPr>
        <w:p w14:paraId="597FC095" w14:textId="77777777" w:rsidR="00907214" w:rsidRPr="00AD3132" w:rsidRDefault="00907214" w:rsidP="00907214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5245" w:type="dxa"/>
          <w:vMerge/>
        </w:tcPr>
        <w:p w14:paraId="150BF949" w14:textId="77777777" w:rsidR="00907214" w:rsidRPr="00AD3132" w:rsidRDefault="00907214" w:rsidP="00907214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0767213E" w14:textId="77777777" w:rsidR="00907214" w:rsidRPr="00AD3132" w:rsidRDefault="00907214" w:rsidP="00907214">
          <w:pPr>
            <w:pStyle w:val="stbilgi"/>
            <w:jc w:val="right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701" w:type="dxa"/>
          <w:gridSpan w:val="2"/>
          <w:vAlign w:val="center"/>
        </w:tcPr>
        <w:p w14:paraId="1A72F216" w14:textId="77777777" w:rsidR="00907214" w:rsidRPr="00AF564D" w:rsidRDefault="00907214" w:rsidP="00907214">
          <w:pPr>
            <w:pStyle w:val="stbilgi"/>
            <w:jc w:val="center"/>
            <w:rPr>
              <w:rFonts w:ascii="Hurme Geometric Sans 1" w:hAnsi="Hurme Geometric Sans 1"/>
              <w:b/>
              <w:bCs/>
              <w:sz w:val="20"/>
              <w:szCs w:val="20"/>
            </w:rPr>
          </w:pPr>
          <w:r w:rsidRPr="00AF564D">
            <w:rPr>
              <w:rFonts w:ascii="Hurme Geometric Sans 1" w:hAnsi="Hurme Geometric Sans 1" w:cs="Times New Roman"/>
              <w:b/>
              <w:bCs/>
              <w:sz w:val="20"/>
              <w:szCs w:val="20"/>
            </w:rPr>
            <w:fldChar w:fldCharType="begin"/>
          </w:r>
          <w:r w:rsidRPr="00AF564D">
            <w:rPr>
              <w:rFonts w:ascii="Hurme Geometric Sans 1" w:hAnsi="Hurme Geometric Sans 1" w:cs="Times New Roman"/>
              <w:b/>
              <w:bCs/>
              <w:sz w:val="20"/>
              <w:szCs w:val="20"/>
            </w:rPr>
            <w:instrText xml:space="preserve"> PAGE </w:instrText>
          </w:r>
          <w:r w:rsidRPr="00AF564D">
            <w:rPr>
              <w:rFonts w:ascii="Hurme Geometric Sans 1" w:hAnsi="Hurme Geometric Sans 1" w:cs="Times New Roman"/>
              <w:b/>
              <w:bCs/>
              <w:sz w:val="20"/>
              <w:szCs w:val="20"/>
            </w:rPr>
            <w:fldChar w:fldCharType="separate"/>
          </w:r>
          <w:r w:rsidR="00776F24">
            <w:rPr>
              <w:rFonts w:ascii="Hurme Geometric Sans 1" w:hAnsi="Hurme Geometric Sans 1" w:cs="Times New Roman"/>
              <w:b/>
              <w:bCs/>
              <w:noProof/>
              <w:sz w:val="20"/>
              <w:szCs w:val="20"/>
            </w:rPr>
            <w:t>1</w:t>
          </w:r>
          <w:r w:rsidRPr="00AF564D">
            <w:rPr>
              <w:rFonts w:ascii="Hurme Geometric Sans 1" w:hAnsi="Hurme Geometric Sans 1" w:cs="Times New Roman"/>
              <w:b/>
              <w:bCs/>
              <w:sz w:val="20"/>
              <w:szCs w:val="20"/>
            </w:rPr>
            <w:fldChar w:fldCharType="end"/>
          </w:r>
          <w:r w:rsidRPr="00AF564D">
            <w:rPr>
              <w:rFonts w:ascii="Hurme Geometric Sans 1" w:hAnsi="Hurme Geometric Sans 1" w:cs="Times New Roman"/>
              <w:b/>
              <w:bCs/>
              <w:sz w:val="20"/>
              <w:szCs w:val="20"/>
            </w:rPr>
            <w:t xml:space="preserve"> / </w:t>
          </w:r>
          <w:r w:rsidRPr="00AF564D">
            <w:rPr>
              <w:rFonts w:ascii="Hurme Geometric Sans 1" w:hAnsi="Hurme Geometric Sans 1" w:cs="Times New Roman"/>
              <w:b/>
              <w:bCs/>
              <w:sz w:val="20"/>
              <w:szCs w:val="20"/>
            </w:rPr>
            <w:fldChar w:fldCharType="begin"/>
          </w:r>
          <w:r w:rsidRPr="00AF564D">
            <w:rPr>
              <w:rFonts w:ascii="Hurme Geometric Sans 1" w:hAnsi="Hurme Geometric Sans 1" w:cs="Times New Roman"/>
              <w:b/>
              <w:bCs/>
              <w:sz w:val="20"/>
              <w:szCs w:val="20"/>
            </w:rPr>
            <w:instrText xml:space="preserve"> NUMPAGES </w:instrText>
          </w:r>
          <w:r w:rsidRPr="00AF564D">
            <w:rPr>
              <w:rFonts w:ascii="Hurme Geometric Sans 1" w:hAnsi="Hurme Geometric Sans 1" w:cs="Times New Roman"/>
              <w:b/>
              <w:bCs/>
              <w:sz w:val="20"/>
              <w:szCs w:val="20"/>
            </w:rPr>
            <w:fldChar w:fldCharType="separate"/>
          </w:r>
          <w:r w:rsidR="00776F24">
            <w:rPr>
              <w:rFonts w:ascii="Hurme Geometric Sans 1" w:hAnsi="Hurme Geometric Sans 1" w:cs="Times New Roman"/>
              <w:b/>
              <w:bCs/>
              <w:noProof/>
              <w:sz w:val="20"/>
              <w:szCs w:val="20"/>
            </w:rPr>
            <w:t>4</w:t>
          </w:r>
          <w:r w:rsidRPr="00AF564D">
            <w:rPr>
              <w:rFonts w:ascii="Hurme Geometric Sans 1" w:hAnsi="Hurme Geometric Sans 1"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7FAF66E2" w14:textId="77777777" w:rsidR="00907214" w:rsidRDefault="00907214" w:rsidP="00907214">
    <w:pPr>
      <w:pStyle w:val="stbilgi"/>
      <w:spacing w:line="72" w:lineRule="auto"/>
      <w:ind w:firstLine="284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144E68" wp14:editId="2D10C58C">
              <wp:simplePos x="0" y="0"/>
              <wp:positionH relativeFrom="column">
                <wp:posOffset>51937</wp:posOffset>
              </wp:positionH>
              <wp:positionV relativeFrom="paragraph">
                <wp:posOffset>99590</wp:posOffset>
              </wp:positionV>
              <wp:extent cx="6762541" cy="0"/>
              <wp:effectExtent l="0" t="12700" r="19685" b="1270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541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<w:pict>
            <v:line w14:anchorId="612696DB" id="Düz Bağlayıcı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7.85pt" to="536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" strokecolor="#ed7d31 [3205]" strokeweight="1.5pt">
              <v:stroke joinstyle="miter"/>
            </v:line>
          </w:pict>
        </mc:Fallback>
      </mc:AlternateContent>
    </w:r>
  </w:p>
  <w:p w14:paraId="070ADA7A" w14:textId="77777777" w:rsidR="004F1FE9" w:rsidRPr="0040403C" w:rsidRDefault="004F1FE9" w:rsidP="0040403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99E2E" w14:textId="77777777" w:rsidR="005637A5" w:rsidRDefault="005637A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4316C"/>
    <w:multiLevelType w:val="hybridMultilevel"/>
    <w:tmpl w:val="C968475E"/>
    <w:lvl w:ilvl="0" w:tplc="F8127A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B00D5"/>
    <w:multiLevelType w:val="hybridMultilevel"/>
    <w:tmpl w:val="17CAE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D3DF4"/>
    <w:multiLevelType w:val="hybridMultilevel"/>
    <w:tmpl w:val="FF54D6AC"/>
    <w:lvl w:ilvl="0" w:tplc="29DAF12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55D98"/>
    <w:multiLevelType w:val="hybridMultilevel"/>
    <w:tmpl w:val="2F38C4DA"/>
    <w:lvl w:ilvl="0" w:tplc="9CE446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C42D7"/>
    <w:multiLevelType w:val="hybridMultilevel"/>
    <w:tmpl w:val="8B00E5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D0951"/>
    <w:multiLevelType w:val="hybridMultilevel"/>
    <w:tmpl w:val="E404F14A"/>
    <w:lvl w:ilvl="0" w:tplc="BD841F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B7CA2"/>
    <w:multiLevelType w:val="hybridMultilevel"/>
    <w:tmpl w:val="62109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E0E67"/>
    <w:multiLevelType w:val="hybridMultilevel"/>
    <w:tmpl w:val="81B69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96966"/>
    <w:multiLevelType w:val="hybridMultilevel"/>
    <w:tmpl w:val="9F7A89B2"/>
    <w:lvl w:ilvl="0" w:tplc="421A4E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14A56"/>
    <w:multiLevelType w:val="hybridMultilevel"/>
    <w:tmpl w:val="D8DE7086"/>
    <w:lvl w:ilvl="0" w:tplc="4C20B8C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1E"/>
    <w:rsid w:val="00003B92"/>
    <w:rsid w:val="0004776B"/>
    <w:rsid w:val="0005781E"/>
    <w:rsid w:val="00071A68"/>
    <w:rsid w:val="000E410A"/>
    <w:rsid w:val="00106C4E"/>
    <w:rsid w:val="00140963"/>
    <w:rsid w:val="001537FE"/>
    <w:rsid w:val="0016532F"/>
    <w:rsid w:val="00166E21"/>
    <w:rsid w:val="001716CF"/>
    <w:rsid w:val="0018095F"/>
    <w:rsid w:val="001935BB"/>
    <w:rsid w:val="001F520E"/>
    <w:rsid w:val="0020188D"/>
    <w:rsid w:val="0021230E"/>
    <w:rsid w:val="002173A3"/>
    <w:rsid w:val="002221A2"/>
    <w:rsid w:val="00241ED9"/>
    <w:rsid w:val="002426CF"/>
    <w:rsid w:val="002468BA"/>
    <w:rsid w:val="0027196C"/>
    <w:rsid w:val="00277209"/>
    <w:rsid w:val="002A043C"/>
    <w:rsid w:val="002C3DE9"/>
    <w:rsid w:val="002F7F17"/>
    <w:rsid w:val="003400BD"/>
    <w:rsid w:val="00347384"/>
    <w:rsid w:val="00353E45"/>
    <w:rsid w:val="00364A56"/>
    <w:rsid w:val="003935F1"/>
    <w:rsid w:val="003A58CE"/>
    <w:rsid w:val="003B71A1"/>
    <w:rsid w:val="003C21EF"/>
    <w:rsid w:val="003C239E"/>
    <w:rsid w:val="003C2687"/>
    <w:rsid w:val="003F792D"/>
    <w:rsid w:val="0040403C"/>
    <w:rsid w:val="00404EB6"/>
    <w:rsid w:val="00425CCD"/>
    <w:rsid w:val="0047395F"/>
    <w:rsid w:val="00475937"/>
    <w:rsid w:val="00484601"/>
    <w:rsid w:val="004D2DC4"/>
    <w:rsid w:val="004D5FE5"/>
    <w:rsid w:val="004E3057"/>
    <w:rsid w:val="004E533E"/>
    <w:rsid w:val="004F1FE9"/>
    <w:rsid w:val="004F256C"/>
    <w:rsid w:val="004F6896"/>
    <w:rsid w:val="005264FE"/>
    <w:rsid w:val="005637A5"/>
    <w:rsid w:val="00570D0F"/>
    <w:rsid w:val="005B0A41"/>
    <w:rsid w:val="005B582A"/>
    <w:rsid w:val="005C3AD7"/>
    <w:rsid w:val="005D4CA0"/>
    <w:rsid w:val="005F6C4D"/>
    <w:rsid w:val="00601713"/>
    <w:rsid w:val="00653FC9"/>
    <w:rsid w:val="00685766"/>
    <w:rsid w:val="006A3BB8"/>
    <w:rsid w:val="006A4905"/>
    <w:rsid w:val="006B6971"/>
    <w:rsid w:val="006C53F7"/>
    <w:rsid w:val="00700015"/>
    <w:rsid w:val="0071113B"/>
    <w:rsid w:val="00714E90"/>
    <w:rsid w:val="00733A40"/>
    <w:rsid w:val="007754AC"/>
    <w:rsid w:val="00776F24"/>
    <w:rsid w:val="007E429D"/>
    <w:rsid w:val="007F36BF"/>
    <w:rsid w:val="0082541D"/>
    <w:rsid w:val="00843C50"/>
    <w:rsid w:val="0085743D"/>
    <w:rsid w:val="008574A7"/>
    <w:rsid w:val="00860F01"/>
    <w:rsid w:val="008616D2"/>
    <w:rsid w:val="008678F3"/>
    <w:rsid w:val="008B1032"/>
    <w:rsid w:val="008E0BF7"/>
    <w:rsid w:val="008E3D7A"/>
    <w:rsid w:val="00907214"/>
    <w:rsid w:val="00915BCB"/>
    <w:rsid w:val="00941AC6"/>
    <w:rsid w:val="00943788"/>
    <w:rsid w:val="00947AF3"/>
    <w:rsid w:val="0098107F"/>
    <w:rsid w:val="009A564C"/>
    <w:rsid w:val="009D2368"/>
    <w:rsid w:val="009D7515"/>
    <w:rsid w:val="009E43C5"/>
    <w:rsid w:val="009F2117"/>
    <w:rsid w:val="009F7C3C"/>
    <w:rsid w:val="00A0646A"/>
    <w:rsid w:val="00A719AE"/>
    <w:rsid w:val="00A96FD8"/>
    <w:rsid w:val="00AB3CB1"/>
    <w:rsid w:val="00AC33CC"/>
    <w:rsid w:val="00B102D8"/>
    <w:rsid w:val="00B11C88"/>
    <w:rsid w:val="00B2480D"/>
    <w:rsid w:val="00B326A7"/>
    <w:rsid w:val="00B33E71"/>
    <w:rsid w:val="00B464A7"/>
    <w:rsid w:val="00B51530"/>
    <w:rsid w:val="00B67D74"/>
    <w:rsid w:val="00B712C1"/>
    <w:rsid w:val="00BA3D02"/>
    <w:rsid w:val="00BC4D1E"/>
    <w:rsid w:val="00C07F78"/>
    <w:rsid w:val="00C23D5B"/>
    <w:rsid w:val="00C57C4D"/>
    <w:rsid w:val="00C76BA5"/>
    <w:rsid w:val="00C94905"/>
    <w:rsid w:val="00CA1A8B"/>
    <w:rsid w:val="00D175A5"/>
    <w:rsid w:val="00D43F37"/>
    <w:rsid w:val="00D470E3"/>
    <w:rsid w:val="00D8599F"/>
    <w:rsid w:val="00D8700F"/>
    <w:rsid w:val="00D923E3"/>
    <w:rsid w:val="00D96CAE"/>
    <w:rsid w:val="00DC6CDB"/>
    <w:rsid w:val="00DD22E1"/>
    <w:rsid w:val="00DD500D"/>
    <w:rsid w:val="00DE00F9"/>
    <w:rsid w:val="00DE4D5F"/>
    <w:rsid w:val="00E01673"/>
    <w:rsid w:val="00E548D8"/>
    <w:rsid w:val="00E7152D"/>
    <w:rsid w:val="00EB050F"/>
    <w:rsid w:val="00EB7949"/>
    <w:rsid w:val="00ED36B7"/>
    <w:rsid w:val="00ED61B6"/>
    <w:rsid w:val="00F20CDB"/>
    <w:rsid w:val="00F240E4"/>
    <w:rsid w:val="00F3571C"/>
    <w:rsid w:val="00F572D6"/>
    <w:rsid w:val="00F64933"/>
    <w:rsid w:val="00F82BE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7C724"/>
  <w15:docId w15:val="{E7784AB4-BD8F-48C6-82A9-34F96CAD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table" w:customStyle="1" w:styleId="TabloKlavuzuAk1">
    <w:name w:val="Tablo Kılavuzu Açık1"/>
    <w:basedOn w:val="NormalTablo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F1FE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F1F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1FE9"/>
    <w:pPr>
      <w:widowControl w:val="0"/>
      <w:autoSpaceDE w:val="0"/>
      <w:autoSpaceDN w:val="0"/>
      <w:spacing w:after="0" w:line="240" w:lineRule="auto"/>
    </w:pPr>
    <w:rPr>
      <w:rFonts w:ascii="Hurme Geometric Sans 1" w:eastAsia="Hurme Geometric Sans 1" w:hAnsi="Hurme Geometric Sans 1" w:cs="Hurme Geometric Sans 1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8700F"/>
    <w:pPr>
      <w:widowControl w:val="0"/>
      <w:autoSpaceDE w:val="0"/>
      <w:autoSpaceDN w:val="0"/>
      <w:spacing w:after="0" w:line="240" w:lineRule="auto"/>
    </w:pPr>
    <w:rPr>
      <w:rFonts w:ascii="Hurme Geometric Sans 1" w:eastAsia="Hurme Geometric Sans 1" w:hAnsi="Hurme Geometric Sans 1" w:cs="Hurme Geometric Sans 1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8700F"/>
    <w:rPr>
      <w:rFonts w:ascii="Hurme Geometric Sans 1" w:eastAsia="Hurme Geometric Sans 1" w:hAnsi="Hurme Geometric Sans 1" w:cs="Hurme Geometric Sans 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3D968-71E2-48EC-9ABC-E5F6EAD2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Örnek AKTS Ders Bilgi Formu</vt:lpstr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 AKTS Ders Bilgi Formu</dc:title>
  <dc:creator>Isa Sari - www.isa-sari.com</dc:creator>
  <cp:lastModifiedBy>Arıcı</cp:lastModifiedBy>
  <cp:revision>37</cp:revision>
  <cp:lastPrinted>2020-11-09T07:04:00Z</cp:lastPrinted>
  <dcterms:created xsi:type="dcterms:W3CDTF">2023-01-01T21:14:00Z</dcterms:created>
  <dcterms:modified xsi:type="dcterms:W3CDTF">2023-10-10T13:38:00Z</dcterms:modified>
</cp:coreProperties>
</file>