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61" w:rsidRPr="00A57C61" w:rsidRDefault="00A57C61" w:rsidP="00B54495">
      <w:pPr>
        <w:jc w:val="both"/>
        <w:rPr>
          <w:rFonts w:ascii="Times New Roman" w:hAnsi="Times New Roman" w:cs="Times New Roman"/>
          <w:b/>
          <w:bCs/>
        </w:rPr>
      </w:pPr>
      <w:r w:rsidRPr="00A57C61">
        <w:rPr>
          <w:rFonts w:ascii="Times New Roman" w:hAnsi="Times New Roman" w:cs="Times New Roman"/>
          <w:b/>
          <w:bCs/>
        </w:rPr>
        <w:t xml:space="preserve">Toplumlar </w:t>
      </w:r>
      <w:r>
        <w:rPr>
          <w:rFonts w:ascii="Times New Roman" w:hAnsi="Times New Roman" w:cs="Times New Roman"/>
          <w:b/>
          <w:bCs/>
        </w:rPr>
        <w:t>zenginleşt</w:t>
      </w:r>
      <w:r w:rsidRPr="00A57C61">
        <w:rPr>
          <w:rFonts w:ascii="Times New Roman" w:hAnsi="Times New Roman" w:cs="Times New Roman"/>
          <w:b/>
          <w:bCs/>
        </w:rPr>
        <w:t xml:space="preserve">ikçe çevrenin önemi </w:t>
      </w:r>
      <w:r>
        <w:rPr>
          <w:rFonts w:ascii="Times New Roman" w:hAnsi="Times New Roman" w:cs="Times New Roman"/>
          <w:b/>
          <w:bCs/>
        </w:rPr>
        <w:t>artı</w:t>
      </w:r>
      <w:r w:rsidRPr="00A57C61">
        <w:rPr>
          <w:rFonts w:ascii="Times New Roman" w:hAnsi="Times New Roman" w:cs="Times New Roman"/>
          <w:b/>
          <w:bCs/>
        </w:rPr>
        <w:t>yor</w:t>
      </w:r>
    </w:p>
    <w:p w:rsidR="00A57C61" w:rsidRPr="00A57C61" w:rsidRDefault="00A57C61" w:rsidP="00B544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Bahçeş</w:t>
      </w:r>
      <w:r w:rsidRPr="00A57C61">
        <w:rPr>
          <w:rFonts w:ascii="Times New Roman" w:hAnsi="Times New Roman" w:cs="Times New Roman"/>
        </w:rPr>
        <w:t>ehir</w:t>
      </w:r>
      <w:proofErr w:type="spellEnd"/>
      <w:r w:rsidRPr="00A57C61">
        <w:rPr>
          <w:rFonts w:ascii="Times New Roman" w:hAnsi="Times New Roman" w:cs="Times New Roman"/>
        </w:rPr>
        <w:t xml:space="preserve"> Üniversi</w:t>
      </w:r>
      <w:r>
        <w:rPr>
          <w:rFonts w:ascii="Times New Roman" w:hAnsi="Times New Roman" w:cs="Times New Roman"/>
        </w:rPr>
        <w:t>tesi Ekonomik ve Toplumsal Araştı</w:t>
      </w:r>
      <w:r w:rsidRPr="00A57C61">
        <w:rPr>
          <w:rFonts w:ascii="Times New Roman" w:hAnsi="Times New Roman" w:cs="Times New Roman"/>
        </w:rPr>
        <w:t>rmalar Merkezi (BE</w:t>
      </w:r>
      <w:r>
        <w:rPr>
          <w:rFonts w:ascii="Times New Roman" w:hAnsi="Times New Roman" w:cs="Times New Roman"/>
        </w:rPr>
        <w:t>TAM) yeni bir araştırma yayınladı</w:t>
      </w:r>
      <w:r w:rsidRPr="00A57C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Araştırma ekonomik kalkınma ile çevreyi koruma arası</w:t>
      </w:r>
      <w:r w:rsidRPr="00A57C61">
        <w:rPr>
          <w:rFonts w:ascii="Times New Roman" w:hAnsi="Times New Roman" w:cs="Times New Roman"/>
        </w:rPr>
        <w:t>ndaki</w:t>
      </w:r>
      <w:r>
        <w:rPr>
          <w:rFonts w:ascii="Times New Roman" w:hAnsi="Times New Roman" w:cs="Times New Roman"/>
        </w:rPr>
        <w:t xml:space="preserve"> ödünleşmeye ilişkin çarpıcı</w:t>
      </w:r>
      <w:r w:rsidRPr="00A57C61">
        <w:rPr>
          <w:rFonts w:ascii="Times New Roman" w:hAnsi="Times New Roman" w:cs="Times New Roman"/>
        </w:rPr>
        <w:t xml:space="preserve"> sonuçlar içeriyor. Türkiye’nin</w:t>
      </w:r>
      <w:r>
        <w:rPr>
          <w:rFonts w:ascii="Times New Roman" w:hAnsi="Times New Roman" w:cs="Times New Roman"/>
        </w:rPr>
        <w:t xml:space="preserve"> de yer aldığı 55 ülkeyi kapsayan Dünya Değ</w:t>
      </w:r>
      <w:r w:rsidRPr="00A57C61">
        <w:rPr>
          <w:rFonts w:ascii="Times New Roman" w:hAnsi="Times New Roman" w:cs="Times New Roman"/>
        </w:rPr>
        <w:t>erler</w:t>
      </w:r>
      <w:r>
        <w:rPr>
          <w:rFonts w:ascii="Times New Roman" w:hAnsi="Times New Roman" w:cs="Times New Roman"/>
        </w:rPr>
        <w:t xml:space="preserve"> Araştırması’na göre “Toplumlar zenginleş</w:t>
      </w:r>
      <w:r w:rsidRPr="00A57C61">
        <w:rPr>
          <w:rFonts w:ascii="Times New Roman" w:hAnsi="Times New Roman" w:cs="Times New Roman"/>
        </w:rPr>
        <w:t>tikçe çevrenin</w:t>
      </w:r>
      <w:r w:rsidR="00B54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önemi artıyor”. Ayrıca Türkiye’de pek çok kişi çevre kirliliğini önlemek adına ek harcamalar yapmayı</w:t>
      </w:r>
      <w:r w:rsidRPr="00A57C61">
        <w:rPr>
          <w:rFonts w:ascii="Times New Roman" w:hAnsi="Times New Roman" w:cs="Times New Roman"/>
        </w:rPr>
        <w:t xml:space="preserve"> kabul</w:t>
      </w:r>
      <w:r>
        <w:rPr>
          <w:rFonts w:ascii="Times New Roman" w:hAnsi="Times New Roman" w:cs="Times New Roman"/>
        </w:rPr>
        <w:t xml:space="preserve"> </w:t>
      </w:r>
      <w:r w:rsidRPr="00A57C61">
        <w:rPr>
          <w:rFonts w:ascii="Times New Roman" w:hAnsi="Times New Roman" w:cs="Times New Roman"/>
        </w:rPr>
        <w:t xml:space="preserve">ediyor. </w:t>
      </w:r>
      <w:proofErr w:type="gramStart"/>
      <w:r w:rsidRPr="00A57C61">
        <w:rPr>
          <w:rFonts w:ascii="Times New Roman" w:hAnsi="Times New Roman" w:cs="Times New Roman"/>
        </w:rPr>
        <w:t>Çevre örgütlerine siyasi partilerden çok daha fazla</w:t>
      </w:r>
      <w:r>
        <w:rPr>
          <w:rFonts w:ascii="Times New Roman" w:hAnsi="Times New Roman" w:cs="Times New Roman"/>
        </w:rPr>
        <w:t xml:space="preserve"> güvendiğini söyleyen kişilerin oranı</w:t>
      </w:r>
      <w:r w:rsidRPr="00A57C61">
        <w:rPr>
          <w:rFonts w:ascii="Times New Roman" w:hAnsi="Times New Roman" w:cs="Times New Roman"/>
        </w:rPr>
        <w:t xml:space="preserve"> da bir hayli fazla.</w:t>
      </w:r>
      <w:proofErr w:type="gramEnd"/>
    </w:p>
    <w:p w:rsidR="00A57C61" w:rsidRDefault="00A57C61" w:rsidP="00B544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Araştı</w:t>
      </w:r>
      <w:r w:rsidRPr="00A57C61">
        <w:rPr>
          <w:rFonts w:ascii="Times New Roman" w:hAnsi="Times New Roman" w:cs="Times New Roman"/>
        </w:rPr>
        <w:t>rmaya Tü</w:t>
      </w:r>
      <w:r>
        <w:rPr>
          <w:rFonts w:ascii="Times New Roman" w:hAnsi="Times New Roman" w:cs="Times New Roman"/>
        </w:rPr>
        <w:t>rkiye’den katılanları</w:t>
      </w:r>
      <w:r w:rsidRPr="00A57C61">
        <w:rPr>
          <w:rFonts w:ascii="Times New Roman" w:hAnsi="Times New Roman" w:cs="Times New Roman"/>
        </w:rPr>
        <w:t xml:space="preserve">n yüzde </w:t>
      </w:r>
      <w:proofErr w:type="gramStart"/>
      <w:r w:rsidRPr="00A57C61">
        <w:rPr>
          <w:rFonts w:ascii="Times New Roman" w:hAnsi="Times New Roman" w:cs="Times New Roman"/>
        </w:rPr>
        <w:t>57.1’i</w:t>
      </w:r>
      <w:proofErr w:type="gramEnd"/>
      <w:r w:rsidRPr="00A57C61">
        <w:rPr>
          <w:rFonts w:ascii="Times New Roman" w:hAnsi="Times New Roman" w:cs="Times New Roman"/>
        </w:rPr>
        <w:t xml:space="preserve"> “Ekonomik</w:t>
      </w:r>
      <w:r>
        <w:rPr>
          <w:rFonts w:ascii="Times New Roman" w:hAnsi="Times New Roman" w:cs="Times New Roman"/>
        </w:rPr>
        <w:t xml:space="preserve"> gelişmeyi yavaşlatsa ve bir miktar işsizliğ</w:t>
      </w:r>
      <w:r w:rsidRPr="00A57C61">
        <w:rPr>
          <w:rFonts w:ascii="Times New Roman" w:hAnsi="Times New Roman" w:cs="Times New Roman"/>
        </w:rPr>
        <w:t>e yol açsa bile,</w:t>
      </w:r>
      <w:r>
        <w:rPr>
          <w:rFonts w:ascii="Times New Roman" w:hAnsi="Times New Roman" w:cs="Times New Roman"/>
        </w:rPr>
        <w:t xml:space="preserve"> çevrenin korunmasına öncelik verilmelidir” görüş</w:t>
      </w:r>
      <w:r w:rsidRPr="00A57C61">
        <w:rPr>
          <w:rFonts w:ascii="Times New Roman" w:hAnsi="Times New Roman" w:cs="Times New Roman"/>
        </w:rPr>
        <w:t>ünde.</w:t>
      </w:r>
      <w:r>
        <w:rPr>
          <w:rFonts w:ascii="Times New Roman" w:hAnsi="Times New Roman" w:cs="Times New Roman"/>
        </w:rPr>
        <w:t xml:space="preserve"> Bu oran dünya ortalaması</w:t>
      </w:r>
      <w:r w:rsidRPr="00A57C61">
        <w:rPr>
          <w:rFonts w:ascii="Times New Roman" w:hAnsi="Times New Roman" w:cs="Times New Roman"/>
        </w:rPr>
        <w:t xml:space="preserve"> olan yüzde </w:t>
      </w:r>
      <w:proofErr w:type="gramStart"/>
      <w:r w:rsidRPr="00A57C61">
        <w:rPr>
          <w:rFonts w:ascii="Times New Roman" w:hAnsi="Times New Roman" w:cs="Times New Roman"/>
        </w:rPr>
        <w:t>57.4</w:t>
      </w:r>
      <w:proofErr w:type="gramEnd"/>
      <w:r w:rsidRPr="00A57C61">
        <w:rPr>
          <w:rFonts w:ascii="Times New Roman" w:hAnsi="Times New Roman" w:cs="Times New Roman"/>
        </w:rPr>
        <w:t xml:space="preserve"> ile hemen hemen</w:t>
      </w:r>
      <w:r>
        <w:rPr>
          <w:rFonts w:ascii="Times New Roman" w:hAnsi="Times New Roman" w:cs="Times New Roman"/>
        </w:rPr>
        <w:t xml:space="preserve"> aynı</w:t>
      </w:r>
      <w:r w:rsidRPr="00A57C61">
        <w:rPr>
          <w:rFonts w:ascii="Times New Roman" w:hAnsi="Times New Roman" w:cs="Times New Roman"/>
        </w:rPr>
        <w:t xml:space="preserve"> seviyede. </w:t>
      </w:r>
    </w:p>
    <w:p w:rsidR="00A57C61" w:rsidRPr="00A57C61" w:rsidRDefault="00A57C61" w:rsidP="00B544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Araştı</w:t>
      </w:r>
      <w:r w:rsidRPr="00A57C61">
        <w:rPr>
          <w:rFonts w:ascii="Times New Roman" w:hAnsi="Times New Roman" w:cs="Times New Roman"/>
        </w:rPr>
        <w:t>rmaya konu ol</w:t>
      </w:r>
      <w:r>
        <w:rPr>
          <w:rFonts w:ascii="Times New Roman" w:hAnsi="Times New Roman" w:cs="Times New Roman"/>
        </w:rPr>
        <w:t>an ülkeler için yapı</w:t>
      </w:r>
      <w:r w:rsidRPr="00A57C61">
        <w:rPr>
          <w:rFonts w:ascii="Times New Roman" w:hAnsi="Times New Roman" w:cs="Times New Roman"/>
        </w:rPr>
        <w:t>lan analizde</w:t>
      </w:r>
      <w:r>
        <w:rPr>
          <w:rFonts w:ascii="Times New Roman" w:hAnsi="Times New Roman" w:cs="Times New Roman"/>
        </w:rPr>
        <w:t xml:space="preserve"> ilginç bir sonuç daha var. Kişi başına düş</w:t>
      </w:r>
      <w:r w:rsidRPr="00A57C61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GSYH arttıkça çevre korunmasına verilen önem artı</w:t>
      </w:r>
      <w:r w:rsidRPr="00A57C61">
        <w:rPr>
          <w:rFonts w:ascii="Times New Roman" w:hAnsi="Times New Roman" w:cs="Times New Roman"/>
        </w:rPr>
        <w:t>yor.</w:t>
      </w:r>
      <w:r>
        <w:rPr>
          <w:rFonts w:ascii="Times New Roman" w:hAnsi="Times New Roman" w:cs="Times New Roman"/>
        </w:rPr>
        <w:t xml:space="preserve"> Gelişmiş</w:t>
      </w:r>
      <w:r w:rsidRPr="00A57C61">
        <w:rPr>
          <w:rFonts w:ascii="Times New Roman" w:hAnsi="Times New Roman" w:cs="Times New Roman"/>
        </w:rPr>
        <w:t xml:space="preserve"> ülkelerde, </w:t>
      </w:r>
      <w:r>
        <w:rPr>
          <w:rFonts w:ascii="Times New Roman" w:hAnsi="Times New Roman" w:cs="Times New Roman"/>
        </w:rPr>
        <w:t xml:space="preserve">temel </w:t>
      </w:r>
      <w:proofErr w:type="spellStart"/>
      <w:r>
        <w:rPr>
          <w:rFonts w:ascii="Times New Roman" w:hAnsi="Times New Roman" w:cs="Times New Roman"/>
        </w:rPr>
        <w:t>sosyo</w:t>
      </w:r>
      <w:proofErr w:type="spellEnd"/>
      <w:r>
        <w:rPr>
          <w:rFonts w:ascii="Times New Roman" w:hAnsi="Times New Roman" w:cs="Times New Roman"/>
        </w:rPr>
        <w:t>-ekonomik ihtiyaçları</w:t>
      </w:r>
      <w:r w:rsidRPr="00A57C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sağlandığı</w:t>
      </w:r>
      <w:r w:rsidRPr="00A57C61">
        <w:rPr>
          <w:rFonts w:ascii="Times New Roman" w:hAnsi="Times New Roman" w:cs="Times New Roman"/>
        </w:rPr>
        <w:t xml:space="preserve"> ve beli</w:t>
      </w:r>
      <w:r>
        <w:rPr>
          <w:rFonts w:ascii="Times New Roman" w:hAnsi="Times New Roman" w:cs="Times New Roman"/>
        </w:rPr>
        <w:t>rli bir refah düzeyi yakalandığı</w:t>
      </w:r>
      <w:r w:rsidRPr="00A57C61">
        <w:rPr>
          <w:rFonts w:ascii="Times New Roman" w:hAnsi="Times New Roman" w:cs="Times New Roman"/>
        </w:rPr>
        <w:t xml:space="preserve"> ölçüde</w:t>
      </w:r>
      <w:r>
        <w:rPr>
          <w:rFonts w:ascii="Times New Roman" w:hAnsi="Times New Roman" w:cs="Times New Roman"/>
        </w:rPr>
        <w:t xml:space="preserve"> </w:t>
      </w:r>
      <w:r w:rsidRPr="00A57C61">
        <w:rPr>
          <w:rFonts w:ascii="Times New Roman" w:hAnsi="Times New Roman" w:cs="Times New Roman"/>
        </w:rPr>
        <w:t xml:space="preserve">çevre </w:t>
      </w:r>
      <w:r>
        <w:rPr>
          <w:rFonts w:ascii="Times New Roman" w:hAnsi="Times New Roman" w:cs="Times New Roman"/>
        </w:rPr>
        <w:t>korumaya verilen önemin arttığı</w:t>
      </w:r>
      <w:r w:rsidRPr="00A57C61">
        <w:rPr>
          <w:rFonts w:ascii="Times New Roman" w:hAnsi="Times New Roman" w:cs="Times New Roman"/>
        </w:rPr>
        <w:t xml:space="preserve"> söylenebilir.</w:t>
      </w:r>
    </w:p>
    <w:p w:rsidR="00B54495" w:rsidRDefault="00A57C61" w:rsidP="00B544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Çarpıcı bir diğer sonuç da çevre için kişilerin yapabileceği maddi </w:t>
      </w:r>
      <w:r w:rsidR="00B54495">
        <w:rPr>
          <w:rFonts w:ascii="Times New Roman" w:hAnsi="Times New Roman" w:cs="Times New Roman"/>
        </w:rPr>
        <w:t>fedakârlıklara</w:t>
      </w:r>
      <w:r>
        <w:rPr>
          <w:rFonts w:ascii="Times New Roman" w:hAnsi="Times New Roman" w:cs="Times New Roman"/>
        </w:rPr>
        <w:t xml:space="preserve"> ilişkin. “Çevre kirliliğini önlemek için gelirimin bir kısmını</w:t>
      </w:r>
      <w:r w:rsidRPr="00A57C61">
        <w:rPr>
          <w:rFonts w:ascii="Times New Roman" w:hAnsi="Times New Roman" w:cs="Times New Roman"/>
        </w:rPr>
        <w:t xml:space="preserve"> verebilirim” diyenlerin</w:t>
      </w:r>
      <w:r>
        <w:rPr>
          <w:rFonts w:ascii="Times New Roman" w:hAnsi="Times New Roman" w:cs="Times New Roman"/>
        </w:rPr>
        <w:t xml:space="preserve"> oranı</w:t>
      </w:r>
      <w:r w:rsidRPr="00A57C61">
        <w:rPr>
          <w:rFonts w:ascii="Times New Roman" w:hAnsi="Times New Roman" w:cs="Times New Roman"/>
        </w:rPr>
        <w:t xml:space="preserve"> yüzde </w:t>
      </w:r>
      <w:proofErr w:type="gramStart"/>
      <w:r w:rsidRPr="00A57C61">
        <w:rPr>
          <w:rFonts w:ascii="Times New Roman" w:hAnsi="Times New Roman" w:cs="Times New Roman"/>
        </w:rPr>
        <w:t>83.4</w:t>
      </w:r>
      <w:proofErr w:type="gramEnd"/>
      <w:r w:rsidRPr="00A57C61">
        <w:rPr>
          <w:rFonts w:ascii="Times New Roman" w:hAnsi="Times New Roman" w:cs="Times New Roman"/>
        </w:rPr>
        <w:t xml:space="preserve"> iken “çevre için ek vergi öderim” diyenlerin</w:t>
      </w:r>
      <w:r>
        <w:rPr>
          <w:rFonts w:ascii="Times New Roman" w:hAnsi="Times New Roman" w:cs="Times New Roman"/>
        </w:rPr>
        <w:t xml:space="preserve"> oranı</w:t>
      </w:r>
      <w:r w:rsidRPr="00A57C61">
        <w:rPr>
          <w:rFonts w:ascii="Times New Roman" w:hAnsi="Times New Roman" w:cs="Times New Roman"/>
        </w:rPr>
        <w:t xml:space="preserve"> yüzde 78.3 olarak kaydediliyor. Türkiye</w:t>
      </w:r>
      <w:r>
        <w:rPr>
          <w:rFonts w:ascii="Times New Roman" w:hAnsi="Times New Roman" w:cs="Times New Roman"/>
        </w:rPr>
        <w:t xml:space="preserve"> </w:t>
      </w:r>
      <w:r w:rsidRPr="00A57C61">
        <w:rPr>
          <w:rFonts w:ascii="Times New Roman" w:hAnsi="Times New Roman" w:cs="Times New Roman"/>
        </w:rPr>
        <w:t>ile benzer gelir seviyesindeki ülkelerde çevre koruma</w:t>
      </w:r>
      <w:r>
        <w:rPr>
          <w:rFonts w:ascii="Times New Roman" w:hAnsi="Times New Roman" w:cs="Times New Roman"/>
        </w:rPr>
        <w:t xml:space="preserve"> için gelirden </w:t>
      </w:r>
      <w:r w:rsidR="00B54495">
        <w:rPr>
          <w:rFonts w:ascii="Times New Roman" w:hAnsi="Times New Roman" w:cs="Times New Roman"/>
        </w:rPr>
        <w:t>fedakârlık</w:t>
      </w:r>
      <w:r w:rsidRPr="00A57C61">
        <w:rPr>
          <w:rFonts w:ascii="Times New Roman" w:hAnsi="Times New Roman" w:cs="Times New Roman"/>
        </w:rPr>
        <w:t xml:space="preserve"> ve ek vergi vermeyi kabul etme</w:t>
      </w:r>
      <w:r>
        <w:rPr>
          <w:rFonts w:ascii="Times New Roman" w:hAnsi="Times New Roman" w:cs="Times New Roman"/>
        </w:rPr>
        <w:t xml:space="preserve"> oranının çok daha düşük olduğu da araştı</w:t>
      </w:r>
      <w:r w:rsidRPr="00A57C61">
        <w:rPr>
          <w:rFonts w:ascii="Times New Roman" w:hAnsi="Times New Roman" w:cs="Times New Roman"/>
        </w:rPr>
        <w:t>rmadan elde</w:t>
      </w:r>
      <w:r>
        <w:rPr>
          <w:rFonts w:ascii="Times New Roman" w:hAnsi="Times New Roman" w:cs="Times New Roman"/>
        </w:rPr>
        <w:t xml:space="preserve"> edilen bir diğ</w:t>
      </w:r>
      <w:r w:rsidRPr="00A57C61">
        <w:rPr>
          <w:rFonts w:ascii="Times New Roman" w:hAnsi="Times New Roman" w:cs="Times New Roman"/>
        </w:rPr>
        <w:t>er sonuç.</w:t>
      </w:r>
    </w:p>
    <w:p w:rsidR="00A57C61" w:rsidRPr="00A57C61" w:rsidRDefault="00A57C61" w:rsidP="00B54495">
      <w:pPr>
        <w:jc w:val="both"/>
        <w:rPr>
          <w:rFonts w:ascii="Times New Roman" w:hAnsi="Times New Roman" w:cs="Times New Roman"/>
        </w:rPr>
      </w:pPr>
      <w:r w:rsidRPr="00A57C61">
        <w:rPr>
          <w:rFonts w:ascii="Times New Roman" w:hAnsi="Times New Roman" w:cs="Times New Roman"/>
        </w:rPr>
        <w:t xml:space="preserve"> Her ne kadar çevre konusu giderek</w:t>
      </w:r>
      <w:r>
        <w:rPr>
          <w:rFonts w:ascii="Times New Roman" w:hAnsi="Times New Roman" w:cs="Times New Roman"/>
        </w:rPr>
        <w:t xml:space="preserve"> </w:t>
      </w:r>
      <w:r w:rsidRPr="00A57C61">
        <w:rPr>
          <w:rFonts w:ascii="Times New Roman" w:hAnsi="Times New Roman" w:cs="Times New Roman"/>
        </w:rPr>
        <w:t>daha çok önem kazansa da Türkiye, sivil toplum</w:t>
      </w:r>
      <w:r>
        <w:rPr>
          <w:rFonts w:ascii="Times New Roman" w:hAnsi="Times New Roman" w:cs="Times New Roman"/>
        </w:rPr>
        <w:t xml:space="preserve"> </w:t>
      </w:r>
      <w:r w:rsidR="00B54495">
        <w:rPr>
          <w:rFonts w:ascii="Times New Roman" w:hAnsi="Times New Roman" w:cs="Times New Roman"/>
        </w:rPr>
        <w:t>kuruluşlarına üyelik konusunda kırı</w:t>
      </w:r>
      <w:r w:rsidRPr="00A57C61">
        <w:rPr>
          <w:rFonts w:ascii="Times New Roman" w:hAnsi="Times New Roman" w:cs="Times New Roman"/>
        </w:rPr>
        <w:t>klarla dolu bir karneye</w:t>
      </w:r>
      <w:r w:rsidR="00B54495">
        <w:rPr>
          <w:rFonts w:ascii="Times New Roman" w:hAnsi="Times New Roman" w:cs="Times New Roman"/>
        </w:rPr>
        <w:t xml:space="preserve"> </w:t>
      </w:r>
      <w:r w:rsidRPr="00A57C61">
        <w:rPr>
          <w:rFonts w:ascii="Times New Roman" w:hAnsi="Times New Roman" w:cs="Times New Roman"/>
        </w:rPr>
        <w:t>sa</w:t>
      </w:r>
      <w:r w:rsidR="00B54495">
        <w:rPr>
          <w:rFonts w:ascii="Times New Roman" w:hAnsi="Times New Roman" w:cs="Times New Roman"/>
        </w:rPr>
        <w:t>hip. Herhangi bir çevre kuruluşuna üye olduğ</w:t>
      </w:r>
      <w:r w:rsidRPr="00A57C61">
        <w:rPr>
          <w:rFonts w:ascii="Times New Roman" w:hAnsi="Times New Roman" w:cs="Times New Roman"/>
        </w:rPr>
        <w:t>unu</w:t>
      </w:r>
      <w:r w:rsidR="00B54495">
        <w:rPr>
          <w:rFonts w:ascii="Times New Roman" w:hAnsi="Times New Roman" w:cs="Times New Roman"/>
        </w:rPr>
        <w:t xml:space="preserve"> </w:t>
      </w:r>
      <w:r w:rsidRPr="00A57C61">
        <w:rPr>
          <w:rFonts w:ascii="Times New Roman" w:hAnsi="Times New Roman" w:cs="Times New Roman"/>
        </w:rPr>
        <w:t xml:space="preserve">söyleyenlerin oran› yüzde </w:t>
      </w:r>
      <w:proofErr w:type="gramStart"/>
      <w:r w:rsidRPr="00A57C61">
        <w:rPr>
          <w:rFonts w:ascii="Times New Roman" w:hAnsi="Times New Roman" w:cs="Times New Roman"/>
        </w:rPr>
        <w:t>1.2</w:t>
      </w:r>
      <w:proofErr w:type="gramEnd"/>
      <w:r w:rsidRPr="00A57C61">
        <w:rPr>
          <w:rFonts w:ascii="Times New Roman" w:hAnsi="Times New Roman" w:cs="Times New Roman"/>
        </w:rPr>
        <w:t xml:space="preserve"> ve bu oran ile Türkiye</w:t>
      </w:r>
      <w:r w:rsidR="00B54495">
        <w:rPr>
          <w:rFonts w:ascii="Times New Roman" w:hAnsi="Times New Roman" w:cs="Times New Roman"/>
        </w:rPr>
        <w:t xml:space="preserve"> </w:t>
      </w:r>
      <w:r w:rsidRPr="00A57C61">
        <w:rPr>
          <w:rFonts w:ascii="Times New Roman" w:hAnsi="Times New Roman" w:cs="Times New Roman"/>
        </w:rPr>
        <w:t>55 ülke a</w:t>
      </w:r>
      <w:r w:rsidR="00B54495">
        <w:rPr>
          <w:rFonts w:ascii="Times New Roman" w:hAnsi="Times New Roman" w:cs="Times New Roman"/>
        </w:rPr>
        <w:t>rasında sondan dördüncü sı</w:t>
      </w:r>
      <w:r w:rsidRPr="00A57C61">
        <w:rPr>
          <w:rFonts w:ascii="Times New Roman" w:hAnsi="Times New Roman" w:cs="Times New Roman"/>
        </w:rPr>
        <w:t>rada.</w:t>
      </w:r>
      <w:bookmarkStart w:id="0" w:name="_GoBack"/>
      <w:bookmarkEnd w:id="0"/>
    </w:p>
    <w:p w:rsidR="00B01B2B" w:rsidRPr="00A57C61" w:rsidRDefault="00B54495" w:rsidP="00B544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Araştırma, çevre kuruluşlarına düşük üyelik oranı</w:t>
      </w:r>
      <w:r w:rsidR="00A57C61" w:rsidRPr="00A57C61">
        <w:rPr>
          <w:rFonts w:ascii="Times New Roman" w:hAnsi="Times New Roman" w:cs="Times New Roman"/>
        </w:rPr>
        <w:t>n toplumun</w:t>
      </w:r>
      <w:r>
        <w:rPr>
          <w:rFonts w:ascii="Times New Roman" w:hAnsi="Times New Roman" w:cs="Times New Roman"/>
        </w:rPr>
        <w:t xml:space="preserve"> çevre kuruluşlarına duyduğu güvensizlikten kaynaklanıp kaynaklanmadığı</w:t>
      </w:r>
      <w:r w:rsidR="00A57C61" w:rsidRPr="00A57C61">
        <w:rPr>
          <w:rFonts w:ascii="Times New Roman" w:hAnsi="Times New Roman" w:cs="Times New Roman"/>
        </w:rPr>
        <w:t>na dair bulgular da içeriyor. Toplumun</w:t>
      </w:r>
      <w:r>
        <w:rPr>
          <w:rFonts w:ascii="Times New Roman" w:hAnsi="Times New Roman" w:cs="Times New Roman"/>
        </w:rPr>
        <w:t xml:space="preserve"> </w:t>
      </w:r>
      <w:r w:rsidR="00A57C61" w:rsidRPr="00A57C61">
        <w:rPr>
          <w:rFonts w:ascii="Times New Roman" w:hAnsi="Times New Roman" w:cs="Times New Roman"/>
        </w:rPr>
        <w:t>çevre örgütlerine güveni yüzde 56 ile siyasi partilerden</w:t>
      </w:r>
      <w:r>
        <w:rPr>
          <w:rFonts w:ascii="Times New Roman" w:hAnsi="Times New Roman" w:cs="Times New Roman"/>
        </w:rPr>
        <w:t xml:space="preserve"> </w:t>
      </w:r>
      <w:r w:rsidR="00A57C61" w:rsidRPr="00A57C61">
        <w:rPr>
          <w:rFonts w:ascii="Times New Roman" w:hAnsi="Times New Roman" w:cs="Times New Roman"/>
        </w:rPr>
        <w:t>(yüzde 35) ve sendikalardan (yüzde 35) çok daha</w:t>
      </w:r>
      <w:r>
        <w:rPr>
          <w:rFonts w:ascii="Times New Roman" w:hAnsi="Times New Roman" w:cs="Times New Roman"/>
        </w:rPr>
        <w:t xml:space="preserve"> yüksek. Diğer yandan kadı</w:t>
      </w:r>
      <w:r w:rsidR="00A57C61" w:rsidRPr="00A57C61">
        <w:rPr>
          <w:rFonts w:ascii="Times New Roman" w:hAnsi="Times New Roman" w:cs="Times New Roman"/>
        </w:rPr>
        <w:t>n örgütlerine (yüzde 62) ve insani/</w:t>
      </w:r>
      <w:r>
        <w:rPr>
          <w:rFonts w:ascii="Times New Roman" w:hAnsi="Times New Roman" w:cs="Times New Roman"/>
        </w:rPr>
        <w:t>yardım kuruluşları</w:t>
      </w:r>
      <w:r w:rsidR="00A57C61" w:rsidRPr="00A57C61">
        <w:rPr>
          <w:rFonts w:ascii="Times New Roman" w:hAnsi="Times New Roman" w:cs="Times New Roman"/>
        </w:rPr>
        <w:t>na duyulan güvenden (yüzde 65)</w:t>
      </w:r>
      <w:r>
        <w:rPr>
          <w:rFonts w:ascii="Times New Roman" w:hAnsi="Times New Roman" w:cs="Times New Roman"/>
        </w:rPr>
        <w:t xml:space="preserve"> ise düş</w:t>
      </w:r>
      <w:r w:rsidR="00A57C61" w:rsidRPr="00A57C61">
        <w:rPr>
          <w:rFonts w:ascii="Times New Roman" w:hAnsi="Times New Roman" w:cs="Times New Roman"/>
        </w:rPr>
        <w:t>ük. Ancak bu güven d</w:t>
      </w:r>
      <w:r>
        <w:rPr>
          <w:rFonts w:ascii="Times New Roman" w:hAnsi="Times New Roman" w:cs="Times New Roman"/>
        </w:rPr>
        <w:t>üzeyi yine de çevre kuruluşlarına üyeliğ</w:t>
      </w:r>
      <w:r w:rsidR="00A57C61" w:rsidRPr="00A57C61">
        <w:rPr>
          <w:rFonts w:ascii="Times New Roman" w:hAnsi="Times New Roman" w:cs="Times New Roman"/>
        </w:rPr>
        <w:t>i olumsuz etkileyec</w:t>
      </w:r>
      <w:r>
        <w:rPr>
          <w:rFonts w:ascii="Times New Roman" w:hAnsi="Times New Roman" w:cs="Times New Roman"/>
        </w:rPr>
        <w:t>ek bir ölçüye sahip değ</w:t>
      </w:r>
      <w:r w:rsidR="00A57C61" w:rsidRPr="00A57C61">
        <w:rPr>
          <w:rFonts w:ascii="Times New Roman" w:hAnsi="Times New Roman" w:cs="Times New Roman"/>
        </w:rPr>
        <w:t>il.</w:t>
      </w:r>
    </w:p>
    <w:sectPr w:rsidR="00B01B2B" w:rsidRPr="00A5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61"/>
    <w:rsid w:val="00A57C61"/>
    <w:rsid w:val="00B01B2B"/>
    <w:rsid w:val="00B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ÖMER</cp:lastModifiedBy>
  <cp:revision>2</cp:revision>
  <dcterms:created xsi:type="dcterms:W3CDTF">2016-11-28T09:57:00Z</dcterms:created>
  <dcterms:modified xsi:type="dcterms:W3CDTF">2016-11-28T10:11:00Z</dcterms:modified>
</cp:coreProperties>
</file>